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365BA" w14:textId="77777777" w:rsidR="00F444CD" w:rsidRPr="00B62A5D" w:rsidRDefault="00F444CD" w:rsidP="00F444CD">
      <w:pPr>
        <w:pStyle w:val="Title"/>
        <w:rPr>
          <w:rFonts w:asciiTheme="minorHAnsi" w:hAnsiTheme="minorHAnsi"/>
          <w:sz w:val="48"/>
          <w:szCs w:val="48"/>
          <w:lang w:val="en-AU"/>
        </w:rPr>
      </w:pPr>
      <w:r w:rsidRPr="00B62A5D">
        <w:rPr>
          <w:rFonts w:asciiTheme="minorHAnsi" w:hAnsiTheme="minorHAnsi"/>
          <w:sz w:val="48"/>
          <w:szCs w:val="48"/>
          <w:lang w:val="en-AU"/>
        </w:rPr>
        <w:t xml:space="preserve">Module </w:t>
      </w:r>
      <w:r w:rsidR="00FB7704">
        <w:rPr>
          <w:rFonts w:asciiTheme="minorHAnsi" w:hAnsiTheme="minorHAnsi"/>
          <w:sz w:val="48"/>
          <w:szCs w:val="48"/>
          <w:lang w:val="en-AU"/>
        </w:rPr>
        <w:t>Ten</w:t>
      </w:r>
      <w:r w:rsidR="007733BF" w:rsidRPr="00B62A5D">
        <w:rPr>
          <w:rFonts w:asciiTheme="minorHAnsi" w:hAnsiTheme="minorHAnsi"/>
          <w:sz w:val="48"/>
          <w:szCs w:val="48"/>
          <w:lang w:val="en-AU"/>
        </w:rPr>
        <w:t>:</w:t>
      </w:r>
      <w:r w:rsidRPr="00B62A5D">
        <w:rPr>
          <w:rFonts w:asciiTheme="minorHAnsi" w:hAnsiTheme="minorHAnsi"/>
          <w:sz w:val="48"/>
          <w:szCs w:val="48"/>
          <w:lang w:val="en-AU"/>
        </w:rPr>
        <w:t xml:space="preserve"> </w:t>
      </w:r>
      <w:r w:rsidR="00F4200B">
        <w:rPr>
          <w:rFonts w:asciiTheme="minorHAnsi" w:hAnsiTheme="minorHAnsi"/>
          <w:sz w:val="48"/>
          <w:szCs w:val="48"/>
          <w:lang w:val="en-AU"/>
        </w:rPr>
        <w:t xml:space="preserve">Staffing, supervision and incidents </w:t>
      </w:r>
    </w:p>
    <w:p w14:paraId="08A2853D" w14:textId="77777777" w:rsidR="00F444CD" w:rsidRPr="00767705" w:rsidRDefault="00D065E2" w:rsidP="00F444CD">
      <w:pPr>
        <w:pStyle w:val="Heading2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>150</w:t>
      </w:r>
      <w:r w:rsidR="00C91AF3">
        <w:rPr>
          <w:rFonts w:asciiTheme="minorHAnsi" w:hAnsiTheme="minorHAnsi"/>
          <w:sz w:val="22"/>
          <w:szCs w:val="22"/>
          <w:lang w:val="en-AU"/>
        </w:rPr>
        <w:t xml:space="preserve"> </w:t>
      </w:r>
      <w:r w:rsidR="000A5AD5" w:rsidRPr="00767705">
        <w:rPr>
          <w:rFonts w:asciiTheme="minorHAnsi" w:hAnsiTheme="minorHAnsi"/>
          <w:sz w:val="22"/>
          <w:szCs w:val="22"/>
          <w:lang w:val="en-AU"/>
        </w:rPr>
        <w:t xml:space="preserve">Minutes                                                                      </w:t>
      </w:r>
    </w:p>
    <w:p w14:paraId="5DDE2184" w14:textId="77777777" w:rsidR="00F444CD" w:rsidRDefault="00AD1042" w:rsidP="00F969DD">
      <w:pPr>
        <w:shd w:val="clear" w:color="auto" w:fill="D9D9D9"/>
        <w:rPr>
          <w:rFonts w:asciiTheme="minorHAnsi" w:hAnsiTheme="minorHAnsi"/>
          <w:b/>
          <w:bCs/>
          <w:szCs w:val="22"/>
          <w:lang w:val="en-AU"/>
        </w:rPr>
      </w:pPr>
      <w:r w:rsidRPr="00AD1042">
        <w:rPr>
          <w:rFonts w:asciiTheme="minorHAnsi" w:hAnsiTheme="minorHAnsi"/>
          <w:b/>
          <w:bCs/>
          <w:szCs w:val="22"/>
          <w:lang w:val="en-AU"/>
        </w:rPr>
        <w:t>Key objectives</w:t>
      </w:r>
    </w:p>
    <w:p w14:paraId="2DB8B32D" w14:textId="77777777" w:rsidR="00D2046D" w:rsidRPr="00892B73" w:rsidRDefault="00D2046D" w:rsidP="00F969DD">
      <w:pPr>
        <w:shd w:val="clear" w:color="auto" w:fill="D9D9D9"/>
        <w:rPr>
          <w:rFonts w:asciiTheme="minorHAnsi" w:hAnsiTheme="minorHAnsi"/>
          <w:szCs w:val="22"/>
        </w:rPr>
      </w:pPr>
      <w:r w:rsidRPr="00892B73">
        <w:rPr>
          <w:rFonts w:asciiTheme="minorHAnsi" w:hAnsiTheme="minorHAnsi"/>
          <w:szCs w:val="22"/>
        </w:rPr>
        <w:t xml:space="preserve">Explore the effectiveness of your school system </w:t>
      </w:r>
    </w:p>
    <w:p w14:paraId="21BE803E" w14:textId="77777777" w:rsidR="00D2046D" w:rsidRPr="00892B73" w:rsidRDefault="00251EB6" w:rsidP="00F969DD">
      <w:pPr>
        <w:shd w:val="clear" w:color="auto" w:fill="D9D9D9"/>
        <w:rPr>
          <w:rFonts w:asciiTheme="minorHAnsi" w:hAnsiTheme="minorHAnsi"/>
          <w:bCs/>
          <w:szCs w:val="22"/>
          <w:lang w:val="en-AU"/>
        </w:rPr>
      </w:pPr>
      <w:r>
        <w:rPr>
          <w:rFonts w:asciiTheme="minorHAnsi" w:hAnsiTheme="minorHAnsi"/>
          <w:bCs/>
          <w:szCs w:val="22"/>
          <w:lang w:val="en-AU"/>
        </w:rPr>
        <w:t>G</w:t>
      </w:r>
      <w:r w:rsidR="00D2046D" w:rsidRPr="00892B73">
        <w:rPr>
          <w:rFonts w:asciiTheme="minorHAnsi" w:hAnsiTheme="minorHAnsi"/>
          <w:bCs/>
          <w:szCs w:val="22"/>
          <w:lang w:val="en-AU"/>
        </w:rPr>
        <w:t>ain greater clarity about roles and responsibilities</w:t>
      </w:r>
    </w:p>
    <w:p w14:paraId="244A9B86" w14:textId="77777777" w:rsidR="00D2046D" w:rsidRPr="00892B73" w:rsidRDefault="00251EB6" w:rsidP="00F969DD">
      <w:pPr>
        <w:shd w:val="clear" w:color="auto" w:fill="D9D9D9"/>
        <w:rPr>
          <w:rFonts w:asciiTheme="minorHAnsi" w:hAnsiTheme="minorHAnsi"/>
          <w:bCs/>
          <w:szCs w:val="22"/>
          <w:lang w:val="en-AU"/>
        </w:rPr>
      </w:pPr>
      <w:r>
        <w:rPr>
          <w:rFonts w:asciiTheme="minorHAnsi" w:hAnsiTheme="minorHAnsi"/>
          <w:bCs/>
          <w:szCs w:val="22"/>
          <w:lang w:val="en-AU"/>
        </w:rPr>
        <w:t>F</w:t>
      </w:r>
      <w:r w:rsidR="00D2046D" w:rsidRPr="00892B73">
        <w:rPr>
          <w:rFonts w:asciiTheme="minorHAnsi" w:hAnsiTheme="minorHAnsi"/>
          <w:bCs/>
          <w:szCs w:val="22"/>
          <w:lang w:val="en-AU"/>
        </w:rPr>
        <w:t xml:space="preserve">urther investigate effective supervision structures </w:t>
      </w:r>
    </w:p>
    <w:p w14:paraId="5D3D24B7" w14:textId="77777777" w:rsidR="00D2046D" w:rsidRPr="00892B73" w:rsidRDefault="00251EB6" w:rsidP="00F969DD">
      <w:pPr>
        <w:shd w:val="clear" w:color="auto" w:fill="D9D9D9"/>
        <w:rPr>
          <w:rFonts w:asciiTheme="minorHAnsi" w:hAnsiTheme="minorHAnsi"/>
          <w:bCs/>
          <w:szCs w:val="22"/>
          <w:lang w:val="en-AU"/>
        </w:rPr>
      </w:pPr>
      <w:r>
        <w:rPr>
          <w:rFonts w:asciiTheme="minorHAnsi" w:hAnsiTheme="minorHAnsi"/>
          <w:bCs/>
          <w:szCs w:val="22"/>
          <w:lang w:val="en-AU"/>
        </w:rPr>
        <w:t>E</w:t>
      </w:r>
      <w:r w:rsidR="00D2046D" w:rsidRPr="00892B73">
        <w:rPr>
          <w:rFonts w:asciiTheme="minorHAnsi" w:hAnsiTheme="minorHAnsi"/>
          <w:bCs/>
          <w:szCs w:val="22"/>
          <w:lang w:val="en-AU"/>
        </w:rPr>
        <w:t>xplore building capability and competency</w:t>
      </w:r>
    </w:p>
    <w:p w14:paraId="0DB673CC" w14:textId="77777777" w:rsidR="00D2046D" w:rsidRDefault="00251EB6" w:rsidP="00F969DD">
      <w:pPr>
        <w:shd w:val="clear" w:color="auto" w:fill="D9D9D9"/>
        <w:rPr>
          <w:rFonts w:asciiTheme="minorHAnsi" w:hAnsiTheme="minorHAnsi"/>
          <w:bCs/>
          <w:szCs w:val="22"/>
          <w:lang w:val="en-AU"/>
        </w:rPr>
      </w:pPr>
      <w:r>
        <w:rPr>
          <w:rFonts w:asciiTheme="minorHAnsi" w:hAnsiTheme="minorHAnsi"/>
          <w:bCs/>
          <w:szCs w:val="22"/>
          <w:lang w:val="en-AU"/>
        </w:rPr>
        <w:t>I</w:t>
      </w:r>
      <w:r w:rsidR="00D2046D" w:rsidRPr="00892B73">
        <w:rPr>
          <w:rFonts w:asciiTheme="minorHAnsi" w:hAnsiTheme="minorHAnsi"/>
          <w:bCs/>
          <w:szCs w:val="22"/>
          <w:lang w:val="en-AU"/>
        </w:rPr>
        <w:t>nvestigate processes for incident recording, reporting and reviewing</w:t>
      </w:r>
    </w:p>
    <w:p w14:paraId="2B85217E" w14:textId="77777777" w:rsidR="00D065E2" w:rsidRPr="00892B73" w:rsidRDefault="00D065E2" w:rsidP="00F969DD">
      <w:pPr>
        <w:shd w:val="clear" w:color="auto" w:fill="D9D9D9"/>
        <w:rPr>
          <w:rFonts w:asciiTheme="minorHAnsi" w:hAnsiTheme="minorHAnsi"/>
          <w:bCs/>
          <w:szCs w:val="22"/>
          <w:lang w:val="en-AU"/>
        </w:rPr>
      </w:pPr>
      <w:r>
        <w:rPr>
          <w:rFonts w:asciiTheme="minorHAnsi" w:hAnsiTheme="minorHAnsi"/>
          <w:bCs/>
          <w:szCs w:val="22"/>
          <w:lang w:val="en-AU"/>
        </w:rPr>
        <w:t>Consider review processes</w:t>
      </w:r>
    </w:p>
    <w:p w14:paraId="2D62A415" w14:textId="77777777" w:rsidR="00630A2A" w:rsidRDefault="00630A2A" w:rsidP="00892B73">
      <w:pPr>
        <w:spacing w:after="0"/>
        <w:rPr>
          <w:rFonts w:asciiTheme="minorHAnsi" w:hAnsiTheme="minorHAnsi"/>
        </w:rPr>
      </w:pPr>
      <w:r w:rsidRPr="00464794">
        <w:rPr>
          <w:rFonts w:asciiTheme="minorHAnsi" w:hAnsiTheme="minorHAnsi"/>
          <w:b/>
        </w:rPr>
        <w:t>Background information</w:t>
      </w:r>
      <w:r w:rsidRPr="00464794">
        <w:rPr>
          <w:rFonts w:asciiTheme="minorHAnsi" w:hAnsiTheme="minorHAnsi"/>
        </w:rPr>
        <w:t xml:space="preserve"> </w:t>
      </w:r>
    </w:p>
    <w:p w14:paraId="3C3D9425" w14:textId="77777777" w:rsidR="00630A2A" w:rsidRDefault="00630A2A" w:rsidP="00892B73">
      <w:pPr>
        <w:spacing w:after="0"/>
        <w:rPr>
          <w:rFonts w:asciiTheme="minorHAnsi" w:hAnsiTheme="minorHAnsi"/>
        </w:rPr>
      </w:pPr>
      <w:r w:rsidRPr="008670D4">
        <w:rPr>
          <w:rFonts w:asciiTheme="minorHAnsi" w:hAnsiTheme="minorHAnsi"/>
        </w:rPr>
        <w:t>8. The National Incident Database</w:t>
      </w:r>
    </w:p>
    <w:p w14:paraId="2169131B" w14:textId="77777777" w:rsidR="00630A2A" w:rsidRDefault="00630A2A" w:rsidP="00F838B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14. Sample form 32-</w:t>
      </w:r>
      <w:r w:rsidRPr="00630A2A">
        <w:rPr>
          <w:rFonts w:asciiTheme="minorHAnsi" w:hAnsiTheme="minorHAnsi"/>
        </w:rPr>
        <w:t>EOTC Event inventory and staff competence register</w:t>
      </w:r>
    </w:p>
    <w:p w14:paraId="570EA71C" w14:textId="77777777" w:rsidR="00E7160A" w:rsidRDefault="00761AD6" w:rsidP="00E7160A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</w:rPr>
      </w:pPr>
      <w:r w:rsidRPr="00761AD6">
        <w:rPr>
          <w:rFonts w:asciiTheme="minorHAnsi" w:hAnsiTheme="minorHAnsi"/>
        </w:rPr>
        <w:t>15. Education Outside the Classroom-Schools Use of EOTC Guidelines-ERO October 2011</w:t>
      </w:r>
    </w:p>
    <w:p w14:paraId="682DAEC4" w14:textId="77777777" w:rsidR="00E7160A" w:rsidRDefault="00E7160A" w:rsidP="00E7160A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19</w:t>
      </w:r>
      <w:r w:rsidRPr="00CB572A">
        <w:rPr>
          <w:rFonts w:asciiTheme="minorHAnsi" w:hAnsiTheme="minorHAnsi"/>
        </w:rPr>
        <w:t xml:space="preserve">. Media statement </w:t>
      </w:r>
    </w:p>
    <w:p w14:paraId="3B968DFD" w14:textId="77777777" w:rsidR="00761AD6" w:rsidRPr="00464794" w:rsidRDefault="00761AD6" w:rsidP="00630A2A">
      <w:pPr>
        <w:rPr>
          <w:rFonts w:asciiTheme="minorHAnsi" w:hAnsiTheme="minorHAnsi"/>
        </w:rPr>
      </w:pPr>
    </w:p>
    <w:p w14:paraId="19D1F542" w14:textId="77777777" w:rsidR="00630A2A" w:rsidRPr="00CB572A" w:rsidRDefault="00630A2A" w:rsidP="00630A2A">
      <w:pPr>
        <w:widowControl/>
        <w:tabs>
          <w:tab w:val="clear" w:pos="357"/>
        </w:tabs>
        <w:adjustRightInd/>
        <w:spacing w:after="0" w:line="276" w:lineRule="auto"/>
        <w:textAlignment w:val="auto"/>
        <w:rPr>
          <w:rFonts w:asciiTheme="minorHAnsi" w:hAnsiTheme="minorHAnsi"/>
          <w:b/>
        </w:rPr>
      </w:pPr>
      <w:r w:rsidRPr="00CB572A">
        <w:rPr>
          <w:rFonts w:asciiTheme="minorHAnsi" w:hAnsiTheme="minorHAnsi"/>
          <w:b/>
          <w:lang w:val="en-AU"/>
        </w:rPr>
        <w:t>Supporting resources</w:t>
      </w:r>
    </w:p>
    <w:p w14:paraId="26BAB05B" w14:textId="77777777" w:rsidR="00630A2A" w:rsidRPr="00CB572A" w:rsidRDefault="00630A2A" w:rsidP="00892B73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</w:rPr>
      </w:pPr>
      <w:r w:rsidRPr="00CB572A">
        <w:rPr>
          <w:rFonts w:asciiTheme="minorHAnsi" w:hAnsiTheme="minorHAnsi"/>
        </w:rPr>
        <w:t>13. Sample form 30</w:t>
      </w:r>
      <w:r>
        <w:rPr>
          <w:rFonts w:asciiTheme="minorHAnsi" w:hAnsiTheme="minorHAnsi"/>
        </w:rPr>
        <w:t xml:space="preserve"> </w:t>
      </w:r>
      <w:r w:rsidRPr="00CB572A">
        <w:rPr>
          <w:rFonts w:asciiTheme="minorHAnsi" w:hAnsiTheme="minorHAnsi"/>
        </w:rPr>
        <w:t>National Incident Database NID report form</w:t>
      </w:r>
    </w:p>
    <w:p w14:paraId="630C628E" w14:textId="5DC6835C" w:rsidR="00630A2A" w:rsidRDefault="00630A2A" w:rsidP="00630A2A">
      <w:pPr>
        <w:spacing w:after="0"/>
      </w:pPr>
      <w:r>
        <w:rPr>
          <w:rFonts w:asciiTheme="minorHAnsi" w:hAnsiTheme="minorHAnsi"/>
        </w:rPr>
        <w:t xml:space="preserve">16. </w:t>
      </w:r>
      <w:r w:rsidRPr="00464794">
        <w:rPr>
          <w:rFonts w:asciiTheme="minorHAnsi" w:hAnsiTheme="minorHAnsi"/>
        </w:rPr>
        <w:t>Powerpoint presentation</w:t>
      </w:r>
      <w:r>
        <w:rPr>
          <w:rFonts w:asciiTheme="minorHAnsi" w:hAnsiTheme="minorHAnsi"/>
        </w:rPr>
        <w:t xml:space="preserve"> 2</w:t>
      </w:r>
      <w:r w:rsidRPr="00464794">
        <w:rPr>
          <w:rFonts w:asciiTheme="minorHAnsi" w:hAnsiTheme="minorHAnsi"/>
        </w:rPr>
        <w:t xml:space="preserve"> </w:t>
      </w:r>
    </w:p>
    <w:p w14:paraId="6D2DD712" w14:textId="23AA53BD" w:rsidR="00630A2A" w:rsidRDefault="00630A2A" w:rsidP="00630A2A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17. Participant workbook 2 </w:t>
      </w:r>
    </w:p>
    <w:p w14:paraId="12A0C68D" w14:textId="77777777" w:rsidR="00630A2A" w:rsidRDefault="00630A2A" w:rsidP="00F838B8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8. Sample form 24-</w:t>
      </w:r>
      <w:r w:rsidRPr="00630A2A">
        <w:rPr>
          <w:rFonts w:asciiTheme="minorHAnsi" w:hAnsiTheme="minorHAnsi"/>
        </w:rPr>
        <w:t>EOTC Management self audit checklist</w:t>
      </w:r>
      <w:r>
        <w:rPr>
          <w:rFonts w:asciiTheme="minorHAnsi" w:hAnsiTheme="minorHAnsi"/>
        </w:rPr>
        <w:t xml:space="preserve"> </w:t>
      </w:r>
    </w:p>
    <w:p w14:paraId="3CEDD030" w14:textId="17275D4F" w:rsidR="000E02E7" w:rsidRPr="00F838B8" w:rsidRDefault="000E02E7" w:rsidP="000E02E7">
      <w:pPr>
        <w:widowControl/>
        <w:tabs>
          <w:tab w:val="clear" w:pos="357"/>
        </w:tabs>
        <w:adjustRightInd/>
        <w:spacing w:after="0" w:line="276" w:lineRule="auto"/>
        <w:textAlignment w:val="auto"/>
        <w:rPr>
          <w:rFonts w:asciiTheme="minorHAnsi" w:hAnsiTheme="minorHAnsi"/>
        </w:rPr>
      </w:pPr>
      <w:r w:rsidRPr="00F838B8">
        <w:rPr>
          <w:rFonts w:asciiTheme="minorHAnsi" w:hAnsiTheme="minorHAnsi"/>
        </w:rPr>
        <w:t xml:space="preserve">26. </w:t>
      </w:r>
      <w:r>
        <w:rPr>
          <w:rFonts w:asciiTheme="minorHAnsi" w:hAnsiTheme="minorHAnsi"/>
        </w:rPr>
        <w:t>Stages in reporting and reviewing an incident</w:t>
      </w:r>
    </w:p>
    <w:p w14:paraId="0A58876D" w14:textId="77777777" w:rsidR="000E02E7" w:rsidRPr="00CB572A" w:rsidRDefault="000E02E7" w:rsidP="00F838B8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</w:rPr>
      </w:pPr>
    </w:p>
    <w:p w14:paraId="015006BE" w14:textId="77777777" w:rsidR="00251EB6" w:rsidRDefault="00251EB6" w:rsidP="008670D4">
      <w:pPr>
        <w:rPr>
          <w:rFonts w:asciiTheme="minorHAnsi" w:hAnsiTheme="minorHAnsi"/>
          <w:b/>
          <w:i/>
          <w:szCs w:val="22"/>
        </w:rPr>
      </w:pPr>
    </w:p>
    <w:p w14:paraId="761F4597" w14:textId="77777777" w:rsidR="008670D4" w:rsidRDefault="00767705" w:rsidP="008670D4">
      <w:pPr>
        <w:rPr>
          <w:rFonts w:asciiTheme="minorHAnsi" w:hAnsiTheme="minorHAnsi"/>
          <w:szCs w:val="22"/>
        </w:rPr>
      </w:pPr>
      <w:r w:rsidRPr="00767705">
        <w:rPr>
          <w:rFonts w:asciiTheme="minorHAnsi" w:hAnsiTheme="minorHAnsi"/>
          <w:b/>
          <w:i/>
          <w:szCs w:val="22"/>
        </w:rPr>
        <w:t>Introductions</w:t>
      </w:r>
      <w:r>
        <w:rPr>
          <w:rFonts w:asciiTheme="minorHAnsi" w:hAnsiTheme="minorHAnsi"/>
          <w:szCs w:val="22"/>
        </w:rPr>
        <w:t xml:space="preserve"> </w:t>
      </w:r>
      <w:r w:rsidR="00CC22D4">
        <w:rPr>
          <w:rFonts w:asciiTheme="minorHAnsi" w:hAnsiTheme="minorHAnsi"/>
          <w:szCs w:val="22"/>
        </w:rPr>
        <w:t xml:space="preserve">(5 </w:t>
      </w:r>
      <w:r>
        <w:rPr>
          <w:rFonts w:asciiTheme="minorHAnsi" w:hAnsiTheme="minorHAnsi"/>
          <w:szCs w:val="22"/>
        </w:rPr>
        <w:t>minutes)</w:t>
      </w:r>
    </w:p>
    <w:p w14:paraId="28BDB642" w14:textId="77777777" w:rsidR="00767705" w:rsidRPr="008670D4" w:rsidRDefault="008670D4">
      <w:pPr>
        <w:rPr>
          <w:rFonts w:asciiTheme="minorHAnsi" w:hAnsiTheme="minorHAnsi"/>
        </w:rPr>
      </w:pPr>
      <w:r w:rsidRPr="00F969DD">
        <w:rPr>
          <w:rFonts w:asciiTheme="minorHAnsi" w:hAnsiTheme="minorHAnsi"/>
        </w:rPr>
        <w:t>In workshop 1</w:t>
      </w:r>
      <w:r w:rsidR="00517931">
        <w:rPr>
          <w:rFonts w:asciiTheme="minorHAnsi" w:hAnsiTheme="minorHAnsi"/>
        </w:rPr>
        <w:t xml:space="preserve"> or in the on-line modules,</w:t>
      </w:r>
      <w:r w:rsidRPr="00F969DD">
        <w:rPr>
          <w:rFonts w:asciiTheme="minorHAnsi" w:hAnsiTheme="minorHAnsi"/>
        </w:rPr>
        <w:t xml:space="preserve"> we asked you to reflect on your systems through starter questions focused on a selected EOTC activity. </w:t>
      </w:r>
      <w:r w:rsidR="00251EB6">
        <w:rPr>
          <w:rFonts w:asciiTheme="minorHAnsi" w:hAnsiTheme="minorHAnsi"/>
        </w:rPr>
        <w:t xml:space="preserve">In your action plan we asked you to investigate </w:t>
      </w:r>
      <w:r w:rsidR="00630A2A">
        <w:rPr>
          <w:rFonts w:asciiTheme="minorHAnsi" w:hAnsiTheme="minorHAnsi"/>
        </w:rPr>
        <w:t xml:space="preserve">four </w:t>
      </w:r>
      <w:r w:rsidR="00251EB6">
        <w:rPr>
          <w:rFonts w:asciiTheme="minorHAnsi" w:hAnsiTheme="minorHAnsi"/>
        </w:rPr>
        <w:t>areas related</w:t>
      </w:r>
      <w:r w:rsidR="00630A2A">
        <w:rPr>
          <w:rFonts w:asciiTheme="minorHAnsi" w:hAnsiTheme="minorHAnsi"/>
        </w:rPr>
        <w:t xml:space="preserve"> </w:t>
      </w:r>
      <w:r w:rsidR="00251EB6">
        <w:rPr>
          <w:rFonts w:asciiTheme="minorHAnsi" w:hAnsiTheme="minorHAnsi"/>
        </w:rPr>
        <w:t>to this module:</w:t>
      </w:r>
    </w:p>
    <w:p w14:paraId="1105BF7F" w14:textId="77777777" w:rsidR="00F969DD" w:rsidRPr="00F969DD" w:rsidRDefault="00F969DD" w:rsidP="00F969DD">
      <w:pPr>
        <w:pStyle w:val="ListParagraph"/>
        <w:widowControl/>
        <w:numPr>
          <w:ilvl w:val="0"/>
          <w:numId w:val="15"/>
        </w:numPr>
        <w:tabs>
          <w:tab w:val="clear" w:pos="357"/>
        </w:tabs>
        <w:adjustRightInd/>
        <w:spacing w:after="200" w:line="276" w:lineRule="auto"/>
        <w:textAlignment w:val="auto"/>
        <w:rPr>
          <w:rFonts w:asciiTheme="minorHAnsi" w:hAnsiTheme="minorHAnsi"/>
        </w:rPr>
      </w:pPr>
      <w:r w:rsidRPr="00F969DD">
        <w:rPr>
          <w:rFonts w:asciiTheme="minorHAnsi" w:hAnsiTheme="minorHAnsi"/>
        </w:rPr>
        <w:t>Roles and responsibilities</w:t>
      </w:r>
      <w:r w:rsidR="00A72991">
        <w:rPr>
          <w:rFonts w:asciiTheme="minorHAnsi" w:hAnsiTheme="minorHAnsi"/>
        </w:rPr>
        <w:t xml:space="preserve"> (You’ve read chapter 2)</w:t>
      </w:r>
    </w:p>
    <w:p w14:paraId="2490237C" w14:textId="77777777" w:rsidR="00F969DD" w:rsidRPr="00F969DD" w:rsidRDefault="00F969DD" w:rsidP="00F969DD">
      <w:pPr>
        <w:pStyle w:val="ListParagraph"/>
        <w:widowControl/>
        <w:numPr>
          <w:ilvl w:val="0"/>
          <w:numId w:val="15"/>
        </w:numPr>
        <w:tabs>
          <w:tab w:val="clear" w:pos="357"/>
        </w:tabs>
        <w:adjustRightInd/>
        <w:spacing w:after="200" w:line="276" w:lineRule="auto"/>
        <w:textAlignment w:val="auto"/>
        <w:rPr>
          <w:rFonts w:asciiTheme="minorHAnsi" w:hAnsiTheme="minorHAnsi"/>
          <w:b/>
        </w:rPr>
      </w:pPr>
      <w:r w:rsidRPr="00F969DD">
        <w:rPr>
          <w:rFonts w:asciiTheme="minorHAnsi" w:hAnsiTheme="minorHAnsi"/>
        </w:rPr>
        <w:t xml:space="preserve">Supervision structure </w:t>
      </w:r>
      <w:r w:rsidR="00A72991">
        <w:rPr>
          <w:rFonts w:asciiTheme="minorHAnsi" w:hAnsiTheme="minorHAnsi"/>
        </w:rPr>
        <w:t>(You’ve read chapter 4</w:t>
      </w:r>
      <w:r w:rsidR="00630A2A">
        <w:rPr>
          <w:rFonts w:asciiTheme="minorHAnsi" w:hAnsiTheme="minorHAnsi"/>
        </w:rPr>
        <w:t xml:space="preserve"> and</w:t>
      </w:r>
      <w:r w:rsidR="00A72991">
        <w:rPr>
          <w:rFonts w:asciiTheme="minorHAnsi" w:hAnsiTheme="minorHAnsi"/>
        </w:rPr>
        <w:t xml:space="preserve"> 5)</w:t>
      </w:r>
    </w:p>
    <w:p w14:paraId="48AE164D" w14:textId="77777777" w:rsidR="00F969DD" w:rsidRPr="00F969DD" w:rsidRDefault="00F969DD" w:rsidP="00F969DD">
      <w:pPr>
        <w:pStyle w:val="ListParagraph"/>
        <w:widowControl/>
        <w:numPr>
          <w:ilvl w:val="0"/>
          <w:numId w:val="15"/>
        </w:numPr>
        <w:tabs>
          <w:tab w:val="clear" w:pos="357"/>
        </w:tabs>
        <w:adjustRightInd/>
        <w:spacing w:after="200" w:line="276" w:lineRule="auto"/>
        <w:textAlignment w:val="auto"/>
        <w:rPr>
          <w:rFonts w:asciiTheme="minorHAnsi" w:hAnsiTheme="minorHAnsi"/>
          <w:b/>
        </w:rPr>
      </w:pPr>
      <w:r w:rsidRPr="00F969DD">
        <w:rPr>
          <w:rFonts w:asciiTheme="minorHAnsi" w:hAnsiTheme="minorHAnsi"/>
        </w:rPr>
        <w:t>Building capability and competency</w:t>
      </w:r>
      <w:r w:rsidR="00A72991">
        <w:rPr>
          <w:rFonts w:asciiTheme="minorHAnsi" w:hAnsiTheme="minorHAnsi"/>
        </w:rPr>
        <w:t xml:space="preserve"> (</w:t>
      </w:r>
      <w:r w:rsidR="00630A2A">
        <w:rPr>
          <w:rFonts w:asciiTheme="minorHAnsi" w:hAnsiTheme="minorHAnsi"/>
        </w:rPr>
        <w:t>Sample form 32-</w:t>
      </w:r>
      <w:r w:rsidR="00630A2A" w:rsidRPr="00630A2A">
        <w:rPr>
          <w:rFonts w:asciiTheme="minorHAnsi" w:hAnsiTheme="minorHAnsi"/>
        </w:rPr>
        <w:t>EOTC Event inventory and staff competence register</w:t>
      </w:r>
      <w:r w:rsidR="00A72991">
        <w:rPr>
          <w:rFonts w:asciiTheme="minorHAnsi" w:hAnsiTheme="minorHAnsi"/>
        </w:rPr>
        <w:t>)</w:t>
      </w:r>
    </w:p>
    <w:p w14:paraId="599A6209" w14:textId="77777777" w:rsidR="00F969DD" w:rsidRPr="00AD1042" w:rsidRDefault="00F969DD" w:rsidP="00F969DD">
      <w:pPr>
        <w:pStyle w:val="ListParagraph"/>
        <w:widowControl/>
        <w:numPr>
          <w:ilvl w:val="0"/>
          <w:numId w:val="15"/>
        </w:numPr>
        <w:tabs>
          <w:tab w:val="clear" w:pos="357"/>
        </w:tabs>
        <w:adjustRightInd/>
        <w:spacing w:after="200" w:line="276" w:lineRule="auto"/>
        <w:textAlignment w:val="auto"/>
        <w:rPr>
          <w:rFonts w:asciiTheme="minorHAnsi" w:hAnsiTheme="minorHAnsi"/>
        </w:rPr>
      </w:pPr>
      <w:r w:rsidRPr="00F969DD">
        <w:rPr>
          <w:rFonts w:asciiTheme="minorHAnsi" w:hAnsiTheme="minorHAnsi"/>
        </w:rPr>
        <w:t>Incident recording, reporting</w:t>
      </w:r>
      <w:r w:rsidR="002C4C4C">
        <w:rPr>
          <w:rFonts w:asciiTheme="minorHAnsi" w:hAnsiTheme="minorHAnsi"/>
        </w:rPr>
        <w:t>,</w:t>
      </w:r>
      <w:r w:rsidRPr="00F969DD">
        <w:rPr>
          <w:rFonts w:asciiTheme="minorHAnsi" w:hAnsiTheme="minorHAnsi"/>
        </w:rPr>
        <w:t xml:space="preserve"> review</w:t>
      </w:r>
      <w:r w:rsidR="00A72991">
        <w:rPr>
          <w:rFonts w:asciiTheme="minorHAnsi" w:hAnsiTheme="minorHAnsi"/>
        </w:rPr>
        <w:t xml:space="preserve"> </w:t>
      </w:r>
      <w:r w:rsidR="004F46A9">
        <w:rPr>
          <w:rFonts w:asciiTheme="minorHAnsi" w:hAnsiTheme="minorHAnsi"/>
        </w:rPr>
        <w:t xml:space="preserve">and emergency planning </w:t>
      </w:r>
      <w:r w:rsidR="00A72991">
        <w:rPr>
          <w:rFonts w:asciiTheme="minorHAnsi" w:hAnsiTheme="minorHAnsi"/>
        </w:rPr>
        <w:t>(</w:t>
      </w:r>
      <w:r w:rsidR="00C91AF3">
        <w:rPr>
          <w:rFonts w:asciiTheme="minorHAnsi" w:hAnsiTheme="minorHAnsi"/>
        </w:rPr>
        <w:t xml:space="preserve">You’ve </w:t>
      </w:r>
      <w:r w:rsidR="00A72991">
        <w:rPr>
          <w:rFonts w:asciiTheme="minorHAnsi" w:hAnsiTheme="minorHAnsi"/>
        </w:rPr>
        <w:t>identified your school</w:t>
      </w:r>
      <w:r w:rsidR="00C91AF3">
        <w:rPr>
          <w:rFonts w:asciiTheme="minorHAnsi" w:hAnsiTheme="minorHAnsi"/>
        </w:rPr>
        <w:t xml:space="preserve"> </w:t>
      </w:r>
      <w:r w:rsidR="00A72991">
        <w:rPr>
          <w:rFonts w:asciiTheme="minorHAnsi" w:hAnsiTheme="minorHAnsi"/>
        </w:rPr>
        <w:t>systems)</w:t>
      </w:r>
    </w:p>
    <w:p w14:paraId="7F4526DB" w14:textId="211F123E" w:rsidR="00750F91" w:rsidRDefault="00251EB6" w:rsidP="001B709F">
      <w:pPr>
        <w:rPr>
          <w:rFonts w:asciiTheme="minorHAnsi" w:hAnsiTheme="minorHAnsi"/>
        </w:rPr>
      </w:pPr>
      <w:r>
        <w:rPr>
          <w:rFonts w:asciiTheme="minorHAnsi" w:hAnsiTheme="minorHAnsi"/>
        </w:rPr>
        <w:t>This session will look at aspects of your systems in more detail.</w:t>
      </w:r>
    </w:p>
    <w:p w14:paraId="400B8DB2" w14:textId="77777777" w:rsidR="009F3EF8" w:rsidRDefault="009F3EF8" w:rsidP="001B709F">
      <w:pPr>
        <w:rPr>
          <w:rFonts w:asciiTheme="minorHAnsi" w:hAnsiTheme="minorHAnsi"/>
        </w:rPr>
      </w:pPr>
    </w:p>
    <w:p w14:paraId="4D17A8DA" w14:textId="77777777" w:rsidR="00B677C3" w:rsidRDefault="00B677C3" w:rsidP="008371A3">
      <w:pPr>
        <w:rPr>
          <w:rFonts w:asciiTheme="minorHAnsi" w:hAnsiTheme="minorHAnsi"/>
          <w:b/>
          <w:szCs w:val="22"/>
        </w:rPr>
      </w:pPr>
    </w:p>
    <w:p w14:paraId="1FB58A6A" w14:textId="77777777" w:rsidR="00B677C3" w:rsidRDefault="00B677C3" w:rsidP="008371A3">
      <w:pPr>
        <w:rPr>
          <w:rFonts w:asciiTheme="minorHAnsi" w:hAnsiTheme="minorHAnsi"/>
          <w:b/>
          <w:szCs w:val="22"/>
        </w:rPr>
      </w:pPr>
    </w:p>
    <w:p w14:paraId="179673C5" w14:textId="77777777" w:rsidR="00B677C3" w:rsidRDefault="00B677C3" w:rsidP="008371A3">
      <w:pPr>
        <w:rPr>
          <w:rFonts w:asciiTheme="minorHAnsi" w:hAnsiTheme="minorHAnsi"/>
          <w:b/>
          <w:szCs w:val="22"/>
        </w:rPr>
      </w:pPr>
    </w:p>
    <w:p w14:paraId="01E40DAF" w14:textId="77777777" w:rsidR="00B677C3" w:rsidRDefault="00B677C3" w:rsidP="008371A3">
      <w:pPr>
        <w:rPr>
          <w:rFonts w:asciiTheme="minorHAnsi" w:hAnsiTheme="minorHAnsi"/>
          <w:b/>
          <w:szCs w:val="22"/>
        </w:rPr>
      </w:pPr>
    </w:p>
    <w:p w14:paraId="1AF09546" w14:textId="77777777" w:rsidR="008371A3" w:rsidRPr="00750F91" w:rsidRDefault="00FB7704" w:rsidP="008371A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Activity 1</w:t>
      </w:r>
      <w:r w:rsidR="008371A3" w:rsidRPr="00750F91">
        <w:rPr>
          <w:rFonts w:asciiTheme="minorHAnsi" w:hAnsiTheme="minorHAnsi"/>
          <w:b/>
          <w:szCs w:val="22"/>
        </w:rPr>
        <w:t xml:space="preserve">: </w:t>
      </w:r>
      <w:r w:rsidR="008371A3" w:rsidRPr="00750F91">
        <w:rPr>
          <w:rFonts w:asciiTheme="minorHAnsi" w:hAnsiTheme="minorHAnsi"/>
          <w:b/>
          <w:i/>
          <w:szCs w:val="22"/>
        </w:rPr>
        <w:t>Inducting a new staff member or incorporating a</w:t>
      </w:r>
      <w:r w:rsidR="00384898">
        <w:rPr>
          <w:rFonts w:asciiTheme="minorHAnsi" w:hAnsiTheme="minorHAnsi"/>
          <w:b/>
          <w:i/>
          <w:szCs w:val="22"/>
        </w:rPr>
        <w:t xml:space="preserve"> new</w:t>
      </w:r>
      <w:r w:rsidR="008371A3" w:rsidRPr="00750F91">
        <w:rPr>
          <w:rFonts w:asciiTheme="minorHAnsi" w:hAnsiTheme="minorHAnsi"/>
          <w:b/>
          <w:i/>
          <w:szCs w:val="22"/>
        </w:rPr>
        <w:t xml:space="preserve"> idea </w:t>
      </w:r>
      <w:r w:rsidR="00251EB6">
        <w:rPr>
          <w:rFonts w:asciiTheme="minorHAnsi" w:hAnsiTheme="minorHAnsi"/>
          <w:b/>
          <w:i/>
          <w:szCs w:val="22"/>
        </w:rPr>
        <w:t>in</w:t>
      </w:r>
      <w:r w:rsidR="008371A3" w:rsidRPr="00750F91">
        <w:rPr>
          <w:rFonts w:asciiTheme="minorHAnsi" w:hAnsiTheme="minorHAnsi"/>
          <w:b/>
          <w:i/>
          <w:szCs w:val="22"/>
        </w:rPr>
        <w:t xml:space="preserve">to your EOTC </w:t>
      </w:r>
      <w:r w:rsidR="00251EB6">
        <w:rPr>
          <w:rFonts w:asciiTheme="minorHAnsi" w:hAnsiTheme="minorHAnsi"/>
          <w:b/>
          <w:i/>
          <w:szCs w:val="22"/>
        </w:rPr>
        <w:t>programme</w:t>
      </w:r>
      <w:r w:rsidR="008371A3" w:rsidRPr="00750F91">
        <w:rPr>
          <w:rFonts w:asciiTheme="minorHAnsi" w:hAnsiTheme="minorHAnsi"/>
          <w:b/>
          <w:i/>
          <w:szCs w:val="22"/>
        </w:rPr>
        <w:t xml:space="preserve"> </w:t>
      </w:r>
      <w:r w:rsidR="008371A3" w:rsidRPr="00750F91">
        <w:rPr>
          <w:rFonts w:asciiTheme="minorHAnsi" w:hAnsiTheme="minorHAnsi"/>
          <w:szCs w:val="22"/>
        </w:rPr>
        <w:t>(</w:t>
      </w:r>
      <w:r w:rsidR="00AB7F80">
        <w:rPr>
          <w:rFonts w:asciiTheme="minorHAnsi" w:hAnsiTheme="minorHAnsi"/>
          <w:szCs w:val="22"/>
        </w:rPr>
        <w:t>20</w:t>
      </w:r>
      <w:r w:rsidR="00AB7F80" w:rsidRPr="00750F91">
        <w:rPr>
          <w:rFonts w:asciiTheme="minorHAnsi" w:hAnsiTheme="minorHAnsi"/>
          <w:szCs w:val="22"/>
        </w:rPr>
        <w:t xml:space="preserve"> </w:t>
      </w:r>
      <w:r w:rsidR="008371A3" w:rsidRPr="00750F91">
        <w:rPr>
          <w:rFonts w:asciiTheme="minorHAnsi" w:hAnsiTheme="minorHAnsi"/>
          <w:szCs w:val="22"/>
        </w:rPr>
        <w:t>minutes)</w:t>
      </w:r>
    </w:p>
    <w:p w14:paraId="1A9B5FB2" w14:textId="5FFF21ED" w:rsidR="008371A3" w:rsidRPr="00AD1042" w:rsidRDefault="00A502FA" w:rsidP="008371A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i/>
          <w:szCs w:val="22"/>
        </w:rPr>
        <w:t>Objectiv</w:t>
      </w:r>
      <w:r w:rsidR="008371A3" w:rsidRPr="00750F91">
        <w:rPr>
          <w:rFonts w:asciiTheme="minorHAnsi" w:hAnsiTheme="minorHAnsi"/>
          <w:i/>
          <w:szCs w:val="22"/>
        </w:rPr>
        <w:t>e</w:t>
      </w:r>
      <w:r>
        <w:rPr>
          <w:rFonts w:asciiTheme="minorHAnsi" w:hAnsiTheme="minorHAnsi"/>
          <w:i/>
          <w:szCs w:val="22"/>
        </w:rPr>
        <w:t>s</w:t>
      </w:r>
      <w:r w:rsidR="008371A3" w:rsidRPr="00750F91">
        <w:rPr>
          <w:rFonts w:asciiTheme="minorHAnsi" w:hAnsiTheme="minorHAnsi"/>
          <w:i/>
          <w:szCs w:val="22"/>
        </w:rPr>
        <w:t xml:space="preserve">: Explore the effectiveness of </w:t>
      </w:r>
      <w:r w:rsidR="002C4C4C">
        <w:rPr>
          <w:rFonts w:asciiTheme="minorHAnsi" w:hAnsiTheme="minorHAnsi"/>
          <w:i/>
          <w:szCs w:val="22"/>
        </w:rPr>
        <w:t>your</w:t>
      </w:r>
      <w:r w:rsidR="002C4C4C" w:rsidRPr="00750F91">
        <w:rPr>
          <w:rFonts w:asciiTheme="minorHAnsi" w:hAnsiTheme="minorHAnsi"/>
          <w:i/>
          <w:szCs w:val="22"/>
        </w:rPr>
        <w:t xml:space="preserve"> </w:t>
      </w:r>
      <w:r w:rsidR="008371A3" w:rsidRPr="00750F91">
        <w:rPr>
          <w:rFonts w:asciiTheme="minorHAnsi" w:hAnsiTheme="minorHAnsi"/>
          <w:i/>
          <w:szCs w:val="22"/>
        </w:rPr>
        <w:t>system</w:t>
      </w:r>
      <w:r w:rsidR="00C91AF3">
        <w:rPr>
          <w:rFonts w:asciiTheme="minorHAnsi" w:hAnsiTheme="minorHAnsi"/>
          <w:i/>
          <w:szCs w:val="22"/>
        </w:rPr>
        <w:t xml:space="preserve"> </w:t>
      </w:r>
      <w:r w:rsidR="00AD1042" w:rsidRPr="00AD1042">
        <w:rPr>
          <w:rFonts w:asciiTheme="minorHAnsi" w:hAnsiTheme="minorHAnsi"/>
          <w:i/>
          <w:szCs w:val="22"/>
        </w:rPr>
        <w:t xml:space="preserve">and </w:t>
      </w:r>
      <w:r w:rsidR="009064A7">
        <w:rPr>
          <w:rFonts w:asciiTheme="minorHAnsi" w:hAnsiTheme="minorHAnsi"/>
          <w:i/>
          <w:szCs w:val="22"/>
        </w:rPr>
        <w:t>i</w:t>
      </w:r>
      <w:r w:rsidR="008371A3" w:rsidRPr="00750F91">
        <w:rPr>
          <w:rFonts w:asciiTheme="minorHAnsi" w:hAnsiTheme="minorHAnsi"/>
          <w:i/>
          <w:szCs w:val="22"/>
        </w:rPr>
        <w:t>dentify things that need to be changed.</w:t>
      </w:r>
    </w:p>
    <w:p w14:paraId="55B2EB28" w14:textId="77777777" w:rsidR="008371A3" w:rsidRPr="00AD1042" w:rsidRDefault="00AD1042" w:rsidP="00F838B8">
      <w:pPr>
        <w:spacing w:after="0"/>
        <w:rPr>
          <w:rFonts w:asciiTheme="minorHAnsi" w:hAnsiTheme="minorHAnsi"/>
          <w:i/>
          <w:szCs w:val="22"/>
        </w:rPr>
      </w:pPr>
      <w:r w:rsidRPr="00AD1042">
        <w:rPr>
          <w:rFonts w:asciiTheme="minorHAnsi" w:hAnsiTheme="minorHAnsi"/>
          <w:i/>
          <w:szCs w:val="22"/>
        </w:rPr>
        <w:t>Materials:</w:t>
      </w:r>
    </w:p>
    <w:p w14:paraId="4BF43FE9" w14:textId="77777777" w:rsidR="00E61661" w:rsidRPr="00F838B8" w:rsidRDefault="00E61661" w:rsidP="00F838B8">
      <w:pPr>
        <w:spacing w:after="0"/>
        <w:rPr>
          <w:rFonts w:asciiTheme="minorHAnsi" w:hAnsiTheme="minorHAnsi"/>
          <w:szCs w:val="22"/>
        </w:rPr>
      </w:pPr>
      <w:r w:rsidRPr="00F838B8">
        <w:rPr>
          <w:rFonts w:asciiTheme="minorHAnsi" w:hAnsiTheme="minorHAnsi"/>
          <w:szCs w:val="22"/>
        </w:rPr>
        <w:t>GOOSe paper</w:t>
      </w:r>
    </w:p>
    <w:p w14:paraId="7444BA70" w14:textId="77777777" w:rsidR="000A2941" w:rsidRPr="00F838B8" w:rsidRDefault="00517931" w:rsidP="00F838B8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Powerpoint presentation 2</w:t>
      </w:r>
    </w:p>
    <w:p w14:paraId="0BB15101" w14:textId="77777777" w:rsidR="008371A3" w:rsidRPr="00750F91" w:rsidRDefault="008371A3" w:rsidP="00F838B8">
      <w:pPr>
        <w:spacing w:after="0"/>
        <w:rPr>
          <w:rFonts w:asciiTheme="minorHAnsi" w:hAnsiTheme="minorHAnsi"/>
          <w:szCs w:val="22"/>
        </w:rPr>
      </w:pPr>
    </w:p>
    <w:p w14:paraId="2C7D3FA6" w14:textId="77777777" w:rsidR="008371A3" w:rsidRDefault="00AD1042" w:rsidP="008371A3">
      <w:pPr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  <w:u w:val="single"/>
        </w:rPr>
        <w:t>Note to facilitators</w:t>
      </w:r>
    </w:p>
    <w:p w14:paraId="5BFF8431" w14:textId="77777777" w:rsidR="00AD1042" w:rsidRPr="00AD1042" w:rsidRDefault="00AD1042" w:rsidP="008371A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This may be a good activity to mix schools but retain the primary/secondary split.</w:t>
      </w:r>
    </w:p>
    <w:p w14:paraId="747F312D" w14:textId="77777777" w:rsidR="008371A3" w:rsidRPr="00AD1042" w:rsidRDefault="00AD1042" w:rsidP="008371A3">
      <w:pPr>
        <w:rPr>
          <w:rFonts w:asciiTheme="minorHAnsi" w:hAnsiTheme="minorHAnsi"/>
          <w:i/>
          <w:szCs w:val="22"/>
        </w:rPr>
      </w:pPr>
      <w:r w:rsidRPr="00AD1042">
        <w:rPr>
          <w:rFonts w:asciiTheme="minorHAnsi" w:hAnsiTheme="minorHAnsi"/>
          <w:i/>
          <w:szCs w:val="22"/>
        </w:rPr>
        <w:t>Instructions:</w:t>
      </w:r>
    </w:p>
    <w:p w14:paraId="4E8E8255" w14:textId="77777777" w:rsidR="008371A3" w:rsidRPr="00517931" w:rsidRDefault="00517931" w:rsidP="00120090">
      <w:pPr>
        <w:pStyle w:val="ListParagraph"/>
        <w:widowControl/>
        <w:numPr>
          <w:ilvl w:val="0"/>
          <w:numId w:val="16"/>
        </w:numPr>
        <w:tabs>
          <w:tab w:val="clear" w:pos="357"/>
        </w:tabs>
        <w:adjustRightInd/>
        <w:spacing w:after="200"/>
        <w:ind w:left="284" w:hanging="284"/>
        <w:textAlignment w:val="auto"/>
        <w:rPr>
          <w:rFonts w:asciiTheme="minorHAnsi" w:hAnsiTheme="minorHAnsi"/>
          <w:szCs w:val="22"/>
        </w:rPr>
      </w:pPr>
      <w:r w:rsidRPr="00120090">
        <w:rPr>
          <w:rFonts w:asciiTheme="minorHAnsi" w:hAnsiTheme="minorHAnsi"/>
          <w:szCs w:val="22"/>
        </w:rPr>
        <w:t>I</w:t>
      </w:r>
      <w:r w:rsidR="008371A3" w:rsidRPr="00120090">
        <w:rPr>
          <w:rFonts w:asciiTheme="minorHAnsi" w:hAnsiTheme="minorHAnsi"/>
          <w:szCs w:val="22"/>
        </w:rPr>
        <w:t>n pairs, one person use</w:t>
      </w:r>
      <w:r w:rsidR="008371A3" w:rsidRPr="00750F91">
        <w:rPr>
          <w:rFonts w:asciiTheme="minorHAnsi" w:hAnsiTheme="minorHAnsi"/>
          <w:b/>
          <w:szCs w:val="22"/>
        </w:rPr>
        <w:t xml:space="preserve"> ‘inducting a new staff member for an EOTC local community experience’, </w:t>
      </w:r>
      <w:r w:rsidR="0003584D" w:rsidRPr="00120090">
        <w:rPr>
          <w:rFonts w:asciiTheme="minorHAnsi" w:hAnsiTheme="minorHAnsi"/>
          <w:szCs w:val="22"/>
        </w:rPr>
        <w:t xml:space="preserve">and the </w:t>
      </w:r>
      <w:r w:rsidR="008371A3" w:rsidRPr="00120090">
        <w:rPr>
          <w:rFonts w:asciiTheme="minorHAnsi" w:hAnsiTheme="minorHAnsi"/>
          <w:szCs w:val="22"/>
        </w:rPr>
        <w:t xml:space="preserve">other person </w:t>
      </w:r>
      <w:r w:rsidR="0003584D" w:rsidRPr="00120090">
        <w:rPr>
          <w:rFonts w:asciiTheme="minorHAnsi" w:hAnsiTheme="minorHAnsi"/>
          <w:szCs w:val="22"/>
        </w:rPr>
        <w:t xml:space="preserve">use </w:t>
      </w:r>
      <w:r w:rsidR="008371A3" w:rsidRPr="00750F91">
        <w:rPr>
          <w:rFonts w:asciiTheme="minorHAnsi" w:hAnsiTheme="minorHAnsi"/>
          <w:b/>
          <w:szCs w:val="22"/>
        </w:rPr>
        <w:t>‘</w:t>
      </w:r>
      <w:r w:rsidR="0003584D">
        <w:rPr>
          <w:rFonts w:asciiTheme="minorHAnsi" w:hAnsiTheme="minorHAnsi"/>
          <w:b/>
          <w:szCs w:val="22"/>
        </w:rPr>
        <w:t xml:space="preserve">a </w:t>
      </w:r>
      <w:r w:rsidR="008371A3" w:rsidRPr="00750F91">
        <w:rPr>
          <w:rFonts w:asciiTheme="minorHAnsi" w:hAnsiTheme="minorHAnsi"/>
          <w:b/>
          <w:szCs w:val="22"/>
        </w:rPr>
        <w:t>new idea for</w:t>
      </w:r>
      <w:r w:rsidR="00CC22D4">
        <w:rPr>
          <w:rFonts w:asciiTheme="minorHAnsi" w:hAnsiTheme="minorHAnsi"/>
          <w:b/>
          <w:szCs w:val="22"/>
        </w:rPr>
        <w:t xml:space="preserve"> an</w:t>
      </w:r>
      <w:r w:rsidR="008371A3" w:rsidRPr="00750F91">
        <w:rPr>
          <w:rFonts w:asciiTheme="minorHAnsi" w:hAnsiTheme="minorHAnsi"/>
          <w:b/>
          <w:szCs w:val="22"/>
        </w:rPr>
        <w:t xml:space="preserve"> EOTC experience further afield’</w:t>
      </w:r>
      <w:r>
        <w:rPr>
          <w:rFonts w:asciiTheme="minorHAnsi" w:hAnsiTheme="minorHAnsi"/>
          <w:b/>
          <w:szCs w:val="22"/>
        </w:rPr>
        <w:t>.</w:t>
      </w:r>
    </w:p>
    <w:p w14:paraId="4C2AE1CD" w14:textId="77777777" w:rsidR="008371A3" w:rsidRDefault="00892B41" w:rsidP="00517931">
      <w:pPr>
        <w:pStyle w:val="NoSpacing"/>
        <w:ind w:left="284" w:hanging="142"/>
      </w:pPr>
      <w:r>
        <w:rPr>
          <w:b/>
        </w:rPr>
        <w:t xml:space="preserve">  </w:t>
      </w:r>
      <w:r w:rsidR="00517931" w:rsidRPr="00120090">
        <w:t>First, w</w:t>
      </w:r>
      <w:r w:rsidR="008371A3" w:rsidRPr="00120090">
        <w:t>ork</w:t>
      </w:r>
      <w:r w:rsidR="008634EE" w:rsidRPr="00120090">
        <w:t xml:space="preserve"> individually, </w:t>
      </w:r>
      <w:r w:rsidR="00517931" w:rsidRPr="00120090">
        <w:t>to</w:t>
      </w:r>
      <w:r w:rsidR="008371A3" w:rsidRPr="00750F91">
        <w:rPr>
          <w:b/>
        </w:rPr>
        <w:t xml:space="preserve"> </w:t>
      </w:r>
      <w:r w:rsidR="008634EE">
        <w:t>i</w:t>
      </w:r>
      <w:r w:rsidR="008371A3" w:rsidRPr="00750F91">
        <w:t xml:space="preserve">dentify all the steps </w:t>
      </w:r>
      <w:r w:rsidR="00CC22D4">
        <w:t>you</w:t>
      </w:r>
      <w:r w:rsidR="00CC22D4" w:rsidRPr="00750F91">
        <w:t xml:space="preserve"> </w:t>
      </w:r>
      <w:r w:rsidR="008371A3" w:rsidRPr="00750F91">
        <w:t xml:space="preserve">need to go through currently in your school </w:t>
      </w:r>
      <w:r w:rsidR="00517931">
        <w:t>for your scenario</w:t>
      </w:r>
      <w:r w:rsidR="008371A3" w:rsidRPr="00750F91">
        <w:t>. Draw this out in a flow chart. Identify any gaps in your knowledge about the process or any gaps that might exist in your school’s processes.</w:t>
      </w:r>
      <w:r w:rsidR="00145934">
        <w:t xml:space="preserve"> Refer to the </w:t>
      </w:r>
      <w:r w:rsidR="00517931">
        <w:t>S</w:t>
      </w:r>
      <w:r w:rsidR="00145934">
        <w:t xml:space="preserve">ystems </w:t>
      </w:r>
      <w:r w:rsidR="00517931">
        <w:t>appraoch overview</w:t>
      </w:r>
      <w:r w:rsidR="00145934">
        <w:t xml:space="preserve"> as a prompt for helping you think through your school system.</w:t>
      </w:r>
    </w:p>
    <w:p w14:paraId="24255708" w14:textId="77777777" w:rsidR="00892B41" w:rsidRPr="00AD1042" w:rsidRDefault="00892B41" w:rsidP="008634EE">
      <w:pPr>
        <w:pStyle w:val="NoSpacing"/>
      </w:pPr>
    </w:p>
    <w:p w14:paraId="4788946A" w14:textId="4A80B3AF" w:rsidR="008371A3" w:rsidRPr="008634EE" w:rsidRDefault="0003584D" w:rsidP="008371A3">
      <w:pPr>
        <w:rPr>
          <w:rFonts w:asciiTheme="minorHAnsi" w:hAnsiTheme="minorHAnsi"/>
          <w:szCs w:val="22"/>
        </w:rPr>
      </w:pPr>
      <w:r w:rsidRPr="00120090">
        <w:rPr>
          <w:rFonts w:asciiTheme="minorHAnsi" w:hAnsiTheme="minorHAnsi"/>
          <w:szCs w:val="22"/>
        </w:rPr>
        <w:t>2</w:t>
      </w:r>
      <w:r w:rsidR="008371A3" w:rsidRPr="00120090">
        <w:rPr>
          <w:rFonts w:asciiTheme="minorHAnsi" w:hAnsiTheme="minorHAnsi"/>
          <w:szCs w:val="22"/>
        </w:rPr>
        <w:t>.</w:t>
      </w:r>
      <w:r w:rsidR="008371A3" w:rsidRPr="00750F91">
        <w:rPr>
          <w:rFonts w:asciiTheme="minorHAnsi" w:hAnsiTheme="minorHAnsi"/>
          <w:b/>
          <w:szCs w:val="22"/>
        </w:rPr>
        <w:t xml:space="preserve">  </w:t>
      </w:r>
      <w:r w:rsidR="00517931" w:rsidRPr="00120090">
        <w:rPr>
          <w:rFonts w:asciiTheme="minorHAnsi" w:hAnsiTheme="minorHAnsi"/>
          <w:szCs w:val="22"/>
        </w:rPr>
        <w:t>I</w:t>
      </w:r>
      <w:r w:rsidR="008371A3" w:rsidRPr="00120090">
        <w:rPr>
          <w:rFonts w:asciiTheme="minorHAnsi" w:hAnsiTheme="minorHAnsi"/>
          <w:szCs w:val="22"/>
        </w:rPr>
        <w:t xml:space="preserve">nterview </w:t>
      </w:r>
      <w:r w:rsidRPr="00120090">
        <w:rPr>
          <w:rFonts w:asciiTheme="minorHAnsi" w:hAnsiTheme="minorHAnsi"/>
          <w:szCs w:val="22"/>
        </w:rPr>
        <w:t>your partner</w:t>
      </w:r>
      <w:r w:rsidR="00C91AF3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szCs w:val="22"/>
        </w:rPr>
        <w:t>using</w:t>
      </w:r>
      <w:r w:rsidR="008371A3" w:rsidRPr="008634EE">
        <w:rPr>
          <w:rFonts w:asciiTheme="minorHAnsi" w:hAnsiTheme="minorHAnsi"/>
          <w:szCs w:val="22"/>
        </w:rPr>
        <w:t xml:space="preserve"> the prom</w:t>
      </w:r>
      <w:r w:rsidR="008634EE" w:rsidRPr="008634EE">
        <w:rPr>
          <w:rFonts w:asciiTheme="minorHAnsi" w:hAnsiTheme="minorHAnsi"/>
          <w:szCs w:val="22"/>
        </w:rPr>
        <w:t xml:space="preserve">pts </w:t>
      </w:r>
      <w:r w:rsidR="00517931">
        <w:rPr>
          <w:rFonts w:asciiTheme="minorHAnsi" w:hAnsiTheme="minorHAnsi"/>
          <w:szCs w:val="22"/>
        </w:rPr>
        <w:t>(PPt slide</w:t>
      </w:r>
      <w:r w:rsidR="002244DA" w:rsidRPr="00F838B8">
        <w:rPr>
          <w:rFonts w:asciiTheme="minorHAnsi" w:hAnsiTheme="minorHAnsi"/>
          <w:szCs w:val="22"/>
        </w:rPr>
        <w:t>)</w:t>
      </w:r>
    </w:p>
    <w:p w14:paraId="5DB27D6C" w14:textId="77777777" w:rsidR="008371A3" w:rsidRPr="00750F91" w:rsidRDefault="008371A3" w:rsidP="00EF00DC">
      <w:pPr>
        <w:ind w:left="142" w:firstLine="142"/>
        <w:rPr>
          <w:rFonts w:asciiTheme="minorHAnsi" w:hAnsiTheme="minorHAnsi"/>
          <w:b/>
          <w:szCs w:val="22"/>
        </w:rPr>
      </w:pPr>
      <w:r w:rsidRPr="00750F91">
        <w:rPr>
          <w:rFonts w:asciiTheme="minorHAnsi" w:hAnsiTheme="minorHAnsi"/>
          <w:b/>
          <w:szCs w:val="22"/>
        </w:rPr>
        <w:t>Prompts</w:t>
      </w:r>
    </w:p>
    <w:p w14:paraId="23828D0D" w14:textId="77777777" w:rsidR="008371A3" w:rsidRPr="00750F91" w:rsidRDefault="008371A3" w:rsidP="00EF00DC">
      <w:pPr>
        <w:ind w:left="142" w:firstLine="142"/>
        <w:rPr>
          <w:rFonts w:asciiTheme="minorHAnsi" w:hAnsiTheme="minorHAnsi"/>
          <w:szCs w:val="22"/>
        </w:rPr>
      </w:pPr>
      <w:r w:rsidRPr="00750F91">
        <w:rPr>
          <w:rFonts w:asciiTheme="minorHAnsi" w:hAnsiTheme="minorHAnsi"/>
          <w:szCs w:val="22"/>
        </w:rPr>
        <w:t xml:space="preserve">Who do they talk to first? </w:t>
      </w:r>
    </w:p>
    <w:p w14:paraId="6269E604" w14:textId="77777777" w:rsidR="008371A3" w:rsidRPr="00750F91" w:rsidRDefault="008371A3" w:rsidP="00EF00DC">
      <w:pPr>
        <w:ind w:left="142" w:firstLine="142"/>
        <w:rPr>
          <w:rFonts w:asciiTheme="minorHAnsi" w:hAnsiTheme="minorHAnsi"/>
          <w:szCs w:val="22"/>
        </w:rPr>
      </w:pPr>
      <w:r w:rsidRPr="00750F91">
        <w:rPr>
          <w:rFonts w:asciiTheme="minorHAnsi" w:hAnsiTheme="minorHAnsi"/>
          <w:szCs w:val="22"/>
        </w:rPr>
        <w:t xml:space="preserve">Where do they go to find the documentation? </w:t>
      </w:r>
    </w:p>
    <w:p w14:paraId="13AA0D6F" w14:textId="77777777" w:rsidR="008371A3" w:rsidRPr="00750F91" w:rsidRDefault="008371A3" w:rsidP="00EF00DC">
      <w:pPr>
        <w:ind w:left="142" w:firstLine="142"/>
        <w:rPr>
          <w:rFonts w:asciiTheme="minorHAnsi" w:hAnsiTheme="minorHAnsi"/>
          <w:szCs w:val="22"/>
        </w:rPr>
      </w:pPr>
      <w:r w:rsidRPr="00750F91">
        <w:rPr>
          <w:rFonts w:asciiTheme="minorHAnsi" w:hAnsiTheme="minorHAnsi"/>
          <w:szCs w:val="22"/>
        </w:rPr>
        <w:t>Who decides they can go ahead with the planning and when?</w:t>
      </w:r>
    </w:p>
    <w:p w14:paraId="7DD216F7" w14:textId="77777777" w:rsidR="008371A3" w:rsidRPr="00750F91" w:rsidRDefault="008371A3" w:rsidP="00EF00DC">
      <w:pPr>
        <w:ind w:left="142" w:firstLine="142"/>
        <w:rPr>
          <w:rFonts w:asciiTheme="minorHAnsi" w:hAnsiTheme="minorHAnsi"/>
          <w:szCs w:val="22"/>
        </w:rPr>
      </w:pPr>
      <w:r w:rsidRPr="00750F91">
        <w:rPr>
          <w:rFonts w:asciiTheme="minorHAnsi" w:hAnsiTheme="minorHAnsi"/>
          <w:szCs w:val="22"/>
        </w:rPr>
        <w:t>Is there a process for selecting and deploying staff?</w:t>
      </w:r>
    </w:p>
    <w:p w14:paraId="7FC7F20B" w14:textId="77777777" w:rsidR="008371A3" w:rsidRPr="00750F91" w:rsidRDefault="008371A3" w:rsidP="00EF00DC">
      <w:pPr>
        <w:ind w:left="142" w:firstLine="142"/>
        <w:rPr>
          <w:rFonts w:asciiTheme="minorHAnsi" w:hAnsiTheme="minorHAnsi"/>
          <w:szCs w:val="22"/>
        </w:rPr>
      </w:pPr>
      <w:r w:rsidRPr="00750F91">
        <w:rPr>
          <w:rFonts w:asciiTheme="minorHAnsi" w:hAnsiTheme="minorHAnsi"/>
          <w:szCs w:val="22"/>
        </w:rPr>
        <w:t>What risk management planning process do you use?</w:t>
      </w:r>
    </w:p>
    <w:p w14:paraId="349D9AFD" w14:textId="77777777" w:rsidR="008371A3" w:rsidRPr="00750F91" w:rsidRDefault="008371A3" w:rsidP="00EF00DC">
      <w:pPr>
        <w:ind w:left="142" w:firstLine="142"/>
        <w:rPr>
          <w:rFonts w:asciiTheme="minorHAnsi" w:hAnsiTheme="minorHAnsi"/>
          <w:szCs w:val="22"/>
        </w:rPr>
      </w:pPr>
      <w:r w:rsidRPr="00750F91">
        <w:rPr>
          <w:rFonts w:asciiTheme="minorHAnsi" w:hAnsiTheme="minorHAnsi"/>
          <w:szCs w:val="22"/>
        </w:rPr>
        <w:t>Do you have emergency plans? Are they practiced?</w:t>
      </w:r>
    </w:p>
    <w:p w14:paraId="1D4FB3A7" w14:textId="77777777" w:rsidR="008371A3" w:rsidRPr="00750F91" w:rsidRDefault="008371A3" w:rsidP="00EF00DC">
      <w:pPr>
        <w:ind w:left="142" w:firstLine="142"/>
        <w:rPr>
          <w:rFonts w:asciiTheme="minorHAnsi" w:hAnsiTheme="minorHAnsi"/>
          <w:szCs w:val="22"/>
        </w:rPr>
      </w:pPr>
      <w:r w:rsidRPr="00750F91">
        <w:rPr>
          <w:rFonts w:asciiTheme="minorHAnsi" w:hAnsiTheme="minorHAnsi"/>
          <w:szCs w:val="22"/>
        </w:rPr>
        <w:t>Is a report on the activity required by the EOTC coordinator?</w:t>
      </w:r>
      <w:r w:rsidR="00892B41">
        <w:rPr>
          <w:rFonts w:asciiTheme="minorHAnsi" w:hAnsiTheme="minorHAnsi"/>
          <w:szCs w:val="22"/>
        </w:rPr>
        <w:t xml:space="preserve"> Or anyone else?</w:t>
      </w:r>
    </w:p>
    <w:p w14:paraId="15ABDC0C" w14:textId="77777777" w:rsidR="00A502FA" w:rsidRPr="00750F91" w:rsidRDefault="008371A3" w:rsidP="000F3E5D">
      <w:pPr>
        <w:ind w:left="142" w:firstLine="142"/>
        <w:rPr>
          <w:rFonts w:asciiTheme="minorHAnsi" w:hAnsiTheme="minorHAnsi"/>
          <w:szCs w:val="22"/>
        </w:rPr>
      </w:pPr>
      <w:r w:rsidRPr="00750F91">
        <w:rPr>
          <w:rFonts w:asciiTheme="minorHAnsi" w:hAnsiTheme="minorHAnsi"/>
          <w:szCs w:val="22"/>
        </w:rPr>
        <w:t>Is there a process for recording and reviewing incidents and accidents?</w:t>
      </w:r>
    </w:p>
    <w:p w14:paraId="7D256BAF" w14:textId="77777777" w:rsidR="008371A3" w:rsidRPr="00120090" w:rsidRDefault="0003584D" w:rsidP="00120090">
      <w:pPr>
        <w:ind w:left="284" w:hanging="284"/>
        <w:rPr>
          <w:rFonts w:asciiTheme="minorHAnsi" w:hAnsiTheme="minorHAnsi"/>
          <w:szCs w:val="22"/>
        </w:rPr>
      </w:pPr>
      <w:r w:rsidRPr="00120090">
        <w:rPr>
          <w:rFonts w:asciiTheme="minorHAnsi" w:hAnsiTheme="minorHAnsi"/>
          <w:szCs w:val="22"/>
        </w:rPr>
        <w:t>3</w:t>
      </w:r>
      <w:r w:rsidR="008371A3" w:rsidRPr="00120090">
        <w:rPr>
          <w:rFonts w:asciiTheme="minorHAnsi" w:hAnsiTheme="minorHAnsi"/>
          <w:szCs w:val="22"/>
        </w:rPr>
        <w:t>.</w:t>
      </w:r>
      <w:r w:rsidR="008371A3" w:rsidRPr="00750F91">
        <w:rPr>
          <w:rFonts w:asciiTheme="minorHAnsi" w:hAnsiTheme="minorHAnsi"/>
          <w:b/>
          <w:szCs w:val="22"/>
        </w:rPr>
        <w:t xml:space="preserve"> </w:t>
      </w:r>
      <w:r w:rsidR="00EF00DC">
        <w:rPr>
          <w:rFonts w:asciiTheme="minorHAnsi" w:hAnsiTheme="minorHAnsi"/>
          <w:b/>
          <w:szCs w:val="22"/>
        </w:rPr>
        <w:t xml:space="preserve"> </w:t>
      </w:r>
      <w:r w:rsidR="00517931" w:rsidRPr="00120090">
        <w:rPr>
          <w:rFonts w:asciiTheme="minorHAnsi" w:hAnsiTheme="minorHAnsi"/>
          <w:szCs w:val="22"/>
        </w:rPr>
        <w:t>Focus</w:t>
      </w:r>
      <w:r w:rsidR="00E61661" w:rsidRPr="00120090">
        <w:rPr>
          <w:rFonts w:asciiTheme="minorHAnsi" w:hAnsiTheme="minorHAnsi"/>
          <w:szCs w:val="22"/>
        </w:rPr>
        <w:t xml:space="preserve"> on exploring</w:t>
      </w:r>
      <w:r w:rsidR="008371A3" w:rsidRPr="00120090">
        <w:rPr>
          <w:rFonts w:asciiTheme="minorHAnsi" w:hAnsiTheme="minorHAnsi"/>
          <w:szCs w:val="22"/>
        </w:rPr>
        <w:t xml:space="preserve"> simi</w:t>
      </w:r>
      <w:r w:rsidR="00E61661" w:rsidRPr="00120090">
        <w:rPr>
          <w:rFonts w:asciiTheme="minorHAnsi" w:hAnsiTheme="minorHAnsi"/>
          <w:szCs w:val="22"/>
        </w:rPr>
        <w:t>lari</w:t>
      </w:r>
      <w:r w:rsidR="008371A3" w:rsidRPr="00120090">
        <w:rPr>
          <w:rFonts w:asciiTheme="minorHAnsi" w:hAnsiTheme="minorHAnsi"/>
          <w:szCs w:val="22"/>
        </w:rPr>
        <w:t>ties and difference</w:t>
      </w:r>
      <w:r w:rsidR="00E61661" w:rsidRPr="00120090">
        <w:rPr>
          <w:rFonts w:asciiTheme="minorHAnsi" w:hAnsiTheme="minorHAnsi"/>
          <w:szCs w:val="22"/>
        </w:rPr>
        <w:t>s in how your system provides a process for each</w:t>
      </w:r>
      <w:r w:rsidR="00EF00DC" w:rsidRPr="00120090">
        <w:rPr>
          <w:rFonts w:asciiTheme="minorHAnsi" w:hAnsiTheme="minorHAnsi"/>
          <w:szCs w:val="22"/>
        </w:rPr>
        <w:t xml:space="preserve"> scenario</w:t>
      </w:r>
      <w:r w:rsidR="00E61661" w:rsidRPr="00120090">
        <w:rPr>
          <w:rFonts w:asciiTheme="minorHAnsi" w:hAnsiTheme="minorHAnsi"/>
          <w:szCs w:val="22"/>
        </w:rPr>
        <w:t>.</w:t>
      </w:r>
    </w:p>
    <w:p w14:paraId="1FA102AD" w14:textId="77777777" w:rsidR="008371A3" w:rsidRPr="000F3E5D" w:rsidRDefault="008371A3" w:rsidP="000F3E5D">
      <w:pPr>
        <w:pStyle w:val="ListParagraph"/>
        <w:numPr>
          <w:ilvl w:val="0"/>
          <w:numId w:val="43"/>
        </w:numPr>
        <w:ind w:left="709" w:hanging="425"/>
        <w:rPr>
          <w:rFonts w:asciiTheme="minorHAnsi" w:hAnsiTheme="minorHAnsi"/>
          <w:i/>
          <w:szCs w:val="22"/>
        </w:rPr>
      </w:pPr>
      <w:r w:rsidRPr="000F3E5D">
        <w:rPr>
          <w:rFonts w:asciiTheme="minorHAnsi" w:hAnsiTheme="minorHAnsi"/>
          <w:i/>
          <w:szCs w:val="22"/>
        </w:rPr>
        <w:t>Are there different levels of documentation required depending on the activity?</w:t>
      </w:r>
    </w:p>
    <w:p w14:paraId="7EF0621D" w14:textId="77777777" w:rsidR="00A54BCB" w:rsidRDefault="00E61661" w:rsidP="000F3E5D">
      <w:pPr>
        <w:ind w:left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An effective system should serve the needs of your programme and your staff. </w:t>
      </w:r>
    </w:p>
    <w:p w14:paraId="66F0E65F" w14:textId="77777777" w:rsidR="00892B41" w:rsidRPr="00750F91" w:rsidRDefault="0003584D" w:rsidP="00D433F5">
      <w:pPr>
        <w:tabs>
          <w:tab w:val="clear" w:pos="357"/>
          <w:tab w:val="left" w:pos="426"/>
        </w:tabs>
        <w:ind w:left="284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4</w:t>
      </w:r>
      <w:r w:rsidR="00A54BCB">
        <w:rPr>
          <w:rFonts w:asciiTheme="minorHAnsi" w:hAnsiTheme="minorHAnsi"/>
          <w:szCs w:val="22"/>
        </w:rPr>
        <w:t xml:space="preserve">. </w:t>
      </w:r>
      <w:r w:rsidR="00EF00DC">
        <w:rPr>
          <w:rFonts w:asciiTheme="minorHAnsi" w:hAnsiTheme="minorHAnsi"/>
          <w:szCs w:val="22"/>
        </w:rPr>
        <w:t xml:space="preserve"> </w:t>
      </w:r>
      <w:r w:rsidR="00A54BCB">
        <w:rPr>
          <w:rFonts w:asciiTheme="minorHAnsi" w:hAnsiTheme="minorHAnsi"/>
          <w:szCs w:val="22"/>
        </w:rPr>
        <w:t>In table groups share your school’s system as to how you manage induction and new programme ideas</w:t>
      </w:r>
    </w:p>
    <w:p w14:paraId="42C2C3D2" w14:textId="77777777" w:rsidR="008371A3" w:rsidRPr="00A502FA" w:rsidRDefault="00892B41" w:rsidP="008371A3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D</w:t>
      </w:r>
      <w:r w:rsidRPr="00A502FA">
        <w:rPr>
          <w:rFonts w:asciiTheme="minorHAnsi" w:hAnsiTheme="minorHAnsi"/>
          <w:b/>
          <w:szCs w:val="22"/>
        </w:rPr>
        <w:t>iscussion</w:t>
      </w:r>
      <w:r>
        <w:rPr>
          <w:rFonts w:asciiTheme="minorHAnsi" w:hAnsiTheme="minorHAnsi"/>
          <w:b/>
          <w:szCs w:val="22"/>
        </w:rPr>
        <w:t>:</w:t>
      </w:r>
      <w:r w:rsidRPr="00A502FA">
        <w:rPr>
          <w:rFonts w:asciiTheme="minorHAnsi" w:hAnsiTheme="minorHAnsi"/>
          <w:b/>
          <w:szCs w:val="22"/>
        </w:rPr>
        <w:t xml:space="preserve"> </w:t>
      </w:r>
      <w:r w:rsidR="008371A3" w:rsidRPr="00892B41">
        <w:rPr>
          <w:rFonts w:asciiTheme="minorHAnsi" w:hAnsiTheme="minorHAnsi"/>
          <w:b/>
          <w:i/>
          <w:szCs w:val="22"/>
        </w:rPr>
        <w:t>Whole group</w:t>
      </w:r>
      <w:r w:rsidR="008371A3" w:rsidRPr="00A502FA">
        <w:rPr>
          <w:rFonts w:asciiTheme="minorHAnsi" w:hAnsiTheme="minorHAnsi"/>
          <w:b/>
          <w:szCs w:val="22"/>
        </w:rPr>
        <w:t xml:space="preserve"> </w:t>
      </w:r>
    </w:p>
    <w:p w14:paraId="44DF2C0D" w14:textId="77777777" w:rsidR="00892B41" w:rsidRPr="00892B41" w:rsidRDefault="008371A3" w:rsidP="008371A3">
      <w:pPr>
        <w:rPr>
          <w:rFonts w:asciiTheme="minorHAnsi" w:hAnsiTheme="minorHAnsi"/>
          <w:szCs w:val="22"/>
          <w:u w:val="single"/>
        </w:rPr>
      </w:pPr>
      <w:r w:rsidRPr="00892B41">
        <w:rPr>
          <w:rFonts w:asciiTheme="minorHAnsi" w:hAnsiTheme="minorHAnsi"/>
          <w:szCs w:val="22"/>
          <w:u w:val="single"/>
        </w:rPr>
        <w:t>Note</w:t>
      </w:r>
      <w:r w:rsidR="00892B41" w:rsidRPr="00892B41">
        <w:rPr>
          <w:rFonts w:asciiTheme="minorHAnsi" w:hAnsiTheme="minorHAnsi"/>
          <w:szCs w:val="22"/>
          <w:u w:val="single"/>
        </w:rPr>
        <w:t xml:space="preserve"> for facilitators</w:t>
      </w:r>
    </w:p>
    <w:p w14:paraId="40A9C39E" w14:textId="77777777" w:rsidR="008371A3" w:rsidRPr="00750F91" w:rsidRDefault="00892B41" w:rsidP="008371A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Systems approach overview</w:t>
      </w:r>
      <w:r w:rsidR="008371A3" w:rsidRPr="00750F91">
        <w:rPr>
          <w:rFonts w:asciiTheme="minorHAnsi" w:hAnsiTheme="minorHAnsi"/>
          <w:szCs w:val="22"/>
        </w:rPr>
        <w:t xml:space="preserve"> is overarching (simple/ highlights key aspects) there are two other supporting tools for further details –</w:t>
      </w:r>
      <w:r w:rsidRPr="00EF00DC">
        <w:rPr>
          <w:rFonts w:asciiTheme="minorHAnsi" w:hAnsiTheme="minorHAnsi"/>
          <w:i/>
          <w:szCs w:val="22"/>
        </w:rPr>
        <w:t xml:space="preserve">Supporting resource 8. Sample form 24_EOTC Management self audit checklist </w:t>
      </w:r>
      <w:r w:rsidR="00A502FA" w:rsidRPr="00EF00DC">
        <w:rPr>
          <w:rFonts w:asciiTheme="minorHAnsi" w:hAnsiTheme="minorHAnsi"/>
          <w:i/>
          <w:szCs w:val="22"/>
        </w:rPr>
        <w:t>and ERO Self review</w:t>
      </w:r>
      <w:r w:rsidR="00761AD6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</w:t>
      </w:r>
      <w:r w:rsidRPr="00F838B8">
        <w:rPr>
          <w:rFonts w:asciiTheme="minorHAnsi" w:hAnsiTheme="minorHAnsi"/>
          <w:szCs w:val="22"/>
        </w:rPr>
        <w:t>page 40</w:t>
      </w:r>
      <w:r w:rsidR="00761AD6">
        <w:rPr>
          <w:rFonts w:asciiTheme="minorHAnsi" w:hAnsiTheme="minorHAnsi"/>
          <w:szCs w:val="22"/>
        </w:rPr>
        <w:t>,(</w:t>
      </w:r>
      <w:r w:rsidR="00761AD6" w:rsidRPr="00EF00DC">
        <w:rPr>
          <w:rFonts w:asciiTheme="minorHAnsi" w:hAnsiTheme="minorHAnsi"/>
          <w:i/>
          <w:szCs w:val="22"/>
        </w:rPr>
        <w:t>Background information 15. Education Outside the Classroom-Schools Use of EOTC Guidelines-ERO October 2011</w:t>
      </w:r>
      <w:r w:rsidR="00761AD6">
        <w:rPr>
          <w:rFonts w:asciiTheme="minorHAnsi" w:hAnsiTheme="minorHAnsi"/>
          <w:szCs w:val="22"/>
        </w:rPr>
        <w:t>) (</w:t>
      </w:r>
      <w:r w:rsidR="00EF00DC">
        <w:rPr>
          <w:rFonts w:asciiTheme="minorHAnsi" w:hAnsiTheme="minorHAnsi"/>
          <w:szCs w:val="22"/>
        </w:rPr>
        <w:t>PP</w:t>
      </w:r>
      <w:r w:rsidR="00073B65">
        <w:rPr>
          <w:rFonts w:asciiTheme="minorHAnsi" w:hAnsiTheme="minorHAnsi"/>
          <w:szCs w:val="22"/>
        </w:rPr>
        <w:t xml:space="preserve">t </w:t>
      </w:r>
      <w:r w:rsidR="00EF00DC">
        <w:rPr>
          <w:rFonts w:asciiTheme="minorHAnsi" w:hAnsiTheme="minorHAnsi"/>
          <w:szCs w:val="22"/>
        </w:rPr>
        <w:t>Slide</w:t>
      </w:r>
      <w:r w:rsidR="00761AD6">
        <w:rPr>
          <w:rFonts w:asciiTheme="minorHAnsi" w:hAnsiTheme="minorHAnsi"/>
          <w:szCs w:val="22"/>
        </w:rPr>
        <w:t>)</w:t>
      </w:r>
    </w:p>
    <w:p w14:paraId="4BC25685" w14:textId="77777777" w:rsidR="008371A3" w:rsidRPr="00892B41" w:rsidRDefault="008371A3" w:rsidP="00A502FA">
      <w:pPr>
        <w:pStyle w:val="ListParagraph"/>
        <w:numPr>
          <w:ilvl w:val="0"/>
          <w:numId w:val="20"/>
        </w:numPr>
        <w:rPr>
          <w:rFonts w:asciiTheme="minorHAnsi" w:hAnsiTheme="minorHAnsi"/>
          <w:i/>
          <w:szCs w:val="22"/>
        </w:rPr>
      </w:pPr>
      <w:r w:rsidRPr="00892B41">
        <w:rPr>
          <w:rFonts w:asciiTheme="minorHAnsi" w:hAnsiTheme="minorHAnsi"/>
          <w:i/>
          <w:szCs w:val="22"/>
        </w:rPr>
        <w:t>Wh</w:t>
      </w:r>
      <w:r w:rsidR="00892B41">
        <w:rPr>
          <w:rFonts w:asciiTheme="minorHAnsi" w:hAnsiTheme="minorHAnsi"/>
          <w:i/>
          <w:szCs w:val="22"/>
        </w:rPr>
        <w:t>en you look at the Systems approach overview</w:t>
      </w:r>
      <w:r w:rsidRPr="00892B41">
        <w:rPr>
          <w:rFonts w:asciiTheme="minorHAnsi" w:hAnsiTheme="minorHAnsi"/>
          <w:i/>
          <w:szCs w:val="22"/>
        </w:rPr>
        <w:t xml:space="preserve"> can you identify any gaps</w:t>
      </w:r>
      <w:r w:rsidR="00892B41">
        <w:rPr>
          <w:rFonts w:asciiTheme="minorHAnsi" w:hAnsiTheme="minorHAnsi"/>
          <w:i/>
          <w:szCs w:val="22"/>
        </w:rPr>
        <w:t xml:space="preserve"> in your systems</w:t>
      </w:r>
      <w:r w:rsidRPr="00892B41">
        <w:rPr>
          <w:rFonts w:asciiTheme="minorHAnsi" w:hAnsiTheme="minorHAnsi"/>
          <w:i/>
          <w:szCs w:val="22"/>
        </w:rPr>
        <w:t>?</w:t>
      </w:r>
    </w:p>
    <w:p w14:paraId="797E0926" w14:textId="77777777" w:rsidR="008371A3" w:rsidRPr="00FB7704" w:rsidRDefault="008371A3" w:rsidP="008371A3">
      <w:pPr>
        <w:pStyle w:val="ListParagraph"/>
        <w:numPr>
          <w:ilvl w:val="0"/>
          <w:numId w:val="20"/>
        </w:numPr>
        <w:rPr>
          <w:rFonts w:asciiTheme="minorHAnsi" w:hAnsiTheme="minorHAnsi"/>
          <w:i/>
          <w:szCs w:val="22"/>
        </w:rPr>
      </w:pPr>
      <w:r w:rsidRPr="00892B41">
        <w:rPr>
          <w:rFonts w:asciiTheme="minorHAnsi" w:hAnsiTheme="minorHAnsi"/>
          <w:i/>
          <w:szCs w:val="22"/>
        </w:rPr>
        <w:t>What steps or changes, if any</w:t>
      </w:r>
      <w:r w:rsidR="00892B41">
        <w:rPr>
          <w:rFonts w:asciiTheme="minorHAnsi" w:hAnsiTheme="minorHAnsi"/>
          <w:i/>
          <w:szCs w:val="22"/>
        </w:rPr>
        <w:t>, need to be made to make your system</w:t>
      </w:r>
      <w:r w:rsidRPr="00892B41">
        <w:rPr>
          <w:rFonts w:asciiTheme="minorHAnsi" w:hAnsiTheme="minorHAnsi"/>
          <w:i/>
          <w:szCs w:val="22"/>
        </w:rPr>
        <w:t xml:space="preserve"> more workable?</w:t>
      </w:r>
    </w:p>
    <w:p w14:paraId="5F2B760E" w14:textId="64FBEFB8" w:rsidR="00892B41" w:rsidRPr="00750F91" w:rsidRDefault="00FB7704" w:rsidP="008371A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Allow time for participants to note any actions </w:t>
      </w:r>
      <w:r w:rsidR="00EF00DC">
        <w:rPr>
          <w:rFonts w:asciiTheme="minorHAnsi" w:hAnsiTheme="minorHAnsi"/>
          <w:szCs w:val="22"/>
        </w:rPr>
        <w:t xml:space="preserve">in their  </w:t>
      </w:r>
      <w:r>
        <w:rPr>
          <w:rFonts w:asciiTheme="minorHAnsi" w:hAnsiTheme="minorHAnsi"/>
          <w:szCs w:val="22"/>
        </w:rPr>
        <w:t>workbook</w:t>
      </w:r>
      <w:r w:rsidR="00EF00DC">
        <w:rPr>
          <w:rFonts w:asciiTheme="minorHAnsi" w:hAnsiTheme="minorHAnsi"/>
          <w:szCs w:val="22"/>
        </w:rPr>
        <w:t>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89"/>
      </w:tblGrid>
      <w:tr w:rsidR="00750F91" w:rsidRPr="00750F91" w14:paraId="04C858F9" w14:textId="77777777" w:rsidTr="00750F91">
        <w:tc>
          <w:tcPr>
            <w:tcW w:w="8989" w:type="dxa"/>
          </w:tcPr>
          <w:p w14:paraId="215CE24F" w14:textId="77777777" w:rsidR="00750F91" w:rsidRPr="00750F91" w:rsidRDefault="00FB7704" w:rsidP="005459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lastRenderedPageBreak/>
              <w:t>Activity 2</w:t>
            </w:r>
            <w:r w:rsidR="00807D28">
              <w:rPr>
                <w:rFonts w:asciiTheme="minorHAnsi" w:hAnsiTheme="minorHAnsi"/>
                <w:b/>
              </w:rPr>
              <w:t>:</w:t>
            </w:r>
            <w:r w:rsidR="00750F91" w:rsidRPr="00750F91">
              <w:rPr>
                <w:rFonts w:asciiTheme="minorHAnsi" w:hAnsiTheme="minorHAnsi"/>
                <w:b/>
              </w:rPr>
              <w:t xml:space="preserve"> </w:t>
            </w:r>
            <w:r w:rsidR="00750F91" w:rsidRPr="00750F91">
              <w:rPr>
                <w:rFonts w:asciiTheme="minorHAnsi" w:hAnsiTheme="minorHAnsi"/>
                <w:b/>
                <w:i/>
              </w:rPr>
              <w:t>Roles and responsibilities.</w:t>
            </w:r>
            <w:r w:rsidR="00750F91" w:rsidRPr="00750F91">
              <w:rPr>
                <w:rFonts w:asciiTheme="minorHAnsi" w:hAnsiTheme="minorHAnsi"/>
              </w:rPr>
              <w:t xml:space="preserve"> </w:t>
            </w:r>
            <w:r w:rsidR="00395560">
              <w:rPr>
                <w:rFonts w:asciiTheme="minorHAnsi" w:hAnsiTheme="minorHAnsi"/>
              </w:rPr>
              <w:t>(</w:t>
            </w:r>
            <w:r w:rsidR="004E270D">
              <w:rPr>
                <w:rFonts w:asciiTheme="minorHAnsi" w:hAnsiTheme="minorHAnsi"/>
              </w:rPr>
              <w:t>20</w:t>
            </w:r>
            <w:r w:rsidR="00395560">
              <w:rPr>
                <w:rFonts w:asciiTheme="minorHAnsi" w:hAnsiTheme="minorHAnsi"/>
              </w:rPr>
              <w:t xml:space="preserve"> </w:t>
            </w:r>
            <w:r w:rsidR="00892B41">
              <w:rPr>
                <w:rFonts w:asciiTheme="minorHAnsi" w:hAnsiTheme="minorHAnsi"/>
              </w:rPr>
              <w:t>Minutes)</w:t>
            </w:r>
          </w:p>
          <w:p w14:paraId="0362C7C5" w14:textId="77777777" w:rsidR="00750F91" w:rsidRDefault="00A502FA" w:rsidP="005459FC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Objectiv</w:t>
            </w:r>
            <w:r w:rsidR="00750F91" w:rsidRPr="00750F91">
              <w:rPr>
                <w:rFonts w:asciiTheme="minorHAnsi" w:hAnsiTheme="minorHAnsi"/>
                <w:i/>
              </w:rPr>
              <w:t>e: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EF00DC" w:rsidRPr="00EF00DC">
              <w:rPr>
                <w:rFonts w:asciiTheme="minorHAnsi" w:hAnsiTheme="minorHAnsi"/>
              </w:rPr>
              <w:t>G</w:t>
            </w:r>
            <w:r w:rsidR="00750F91" w:rsidRPr="00EF00DC">
              <w:rPr>
                <w:rFonts w:asciiTheme="minorHAnsi" w:hAnsiTheme="minorHAnsi"/>
              </w:rPr>
              <w:t xml:space="preserve">ain clarity about the various roles and their associated responsibilities in the context of </w:t>
            </w:r>
            <w:r w:rsidR="00145934" w:rsidRPr="00EF00DC">
              <w:rPr>
                <w:rFonts w:asciiTheme="minorHAnsi" w:hAnsiTheme="minorHAnsi"/>
              </w:rPr>
              <w:t xml:space="preserve">your </w:t>
            </w:r>
            <w:r w:rsidR="00750F91" w:rsidRPr="00EF00DC">
              <w:rPr>
                <w:rFonts w:asciiTheme="minorHAnsi" w:hAnsiTheme="minorHAnsi"/>
              </w:rPr>
              <w:t>organisation.</w:t>
            </w:r>
          </w:p>
          <w:p w14:paraId="7F968696" w14:textId="77777777" w:rsidR="00892B41" w:rsidRPr="00FF3C57" w:rsidRDefault="00892B41" w:rsidP="00F838B8">
            <w:pPr>
              <w:spacing w:after="0"/>
              <w:rPr>
                <w:rFonts w:asciiTheme="minorHAnsi" w:hAnsiTheme="minorHAnsi"/>
                <w:i/>
              </w:rPr>
            </w:pPr>
            <w:r w:rsidRPr="00761AD6">
              <w:rPr>
                <w:rFonts w:asciiTheme="minorHAnsi" w:hAnsiTheme="minorHAnsi"/>
                <w:i/>
              </w:rPr>
              <w:t>Materials:</w:t>
            </w:r>
          </w:p>
          <w:p w14:paraId="4CB62745" w14:textId="77777777" w:rsidR="00750F91" w:rsidRPr="00F838B8" w:rsidRDefault="00EF00DC" w:rsidP="00F838B8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Powerpoint presentation 2</w:t>
            </w:r>
          </w:p>
          <w:p w14:paraId="347A0EB6" w14:textId="5E63190C" w:rsidR="00DD444C" w:rsidRPr="00750F91" w:rsidRDefault="00DD444C" w:rsidP="007024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Supporting resource 17. Participant workbook 2 - page</w:t>
            </w:r>
            <w:r w:rsidR="00DD6C06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</w:t>
            </w:r>
            <w:r w:rsidR="00A933B4">
              <w:rPr>
                <w:rFonts w:asciiTheme="minorHAnsi" w:hAnsiTheme="minorHAnsi"/>
              </w:rPr>
              <w:t>4 - 6</w:t>
            </w:r>
          </w:p>
          <w:p w14:paraId="4993233A" w14:textId="77777777" w:rsidR="00750F91" w:rsidRPr="00750F91" w:rsidRDefault="00D37753" w:rsidP="007024CC">
            <w:pPr>
              <w:spacing w:after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Instructions:</w:t>
            </w:r>
          </w:p>
          <w:p w14:paraId="2CBB4103" w14:textId="77777777" w:rsidR="00750F91" w:rsidRPr="00D37753" w:rsidRDefault="00750F91" w:rsidP="00D37753">
            <w:pPr>
              <w:pStyle w:val="ListParagraph"/>
              <w:widowControl/>
              <w:numPr>
                <w:ilvl w:val="0"/>
                <w:numId w:val="21"/>
              </w:numPr>
              <w:tabs>
                <w:tab w:val="clear" w:pos="357"/>
              </w:tabs>
              <w:adjustRightInd/>
              <w:spacing w:after="200" w:line="276" w:lineRule="auto"/>
              <w:ind w:left="426" w:hanging="426"/>
              <w:textAlignment w:val="auto"/>
              <w:rPr>
                <w:rFonts w:asciiTheme="minorHAnsi" w:hAnsiTheme="minorHAnsi"/>
              </w:rPr>
            </w:pPr>
            <w:r w:rsidRPr="00D37753">
              <w:rPr>
                <w:rFonts w:asciiTheme="minorHAnsi" w:hAnsiTheme="minorHAnsi"/>
                <w:b/>
              </w:rPr>
              <w:t xml:space="preserve">Reflecting on the homework task. </w:t>
            </w:r>
            <w:r w:rsidRPr="00D37753">
              <w:rPr>
                <w:rFonts w:asciiTheme="minorHAnsi" w:hAnsiTheme="minorHAnsi"/>
              </w:rPr>
              <w:t>Think and share either in your group or with the whole group (Homework task –read the section on your role in the EOTC Guidelines and chapter 2).</w:t>
            </w:r>
          </w:p>
          <w:p w14:paraId="26B9DADF" w14:textId="77777777" w:rsidR="00750F91" w:rsidRPr="00EF00DC" w:rsidRDefault="00750F91" w:rsidP="008146FB">
            <w:pPr>
              <w:pStyle w:val="ListParagraph"/>
              <w:numPr>
                <w:ilvl w:val="0"/>
                <w:numId w:val="41"/>
              </w:numPr>
              <w:ind w:hanging="294"/>
              <w:rPr>
                <w:rFonts w:asciiTheme="minorHAnsi" w:hAnsiTheme="minorHAnsi"/>
                <w:i/>
              </w:rPr>
            </w:pPr>
            <w:r w:rsidRPr="00EF00DC">
              <w:rPr>
                <w:rFonts w:asciiTheme="minorHAnsi" w:hAnsiTheme="minorHAnsi"/>
                <w:i/>
              </w:rPr>
              <w:t>Reflecting on your current practice in your organisation, are people allocated to roles in a way that me</w:t>
            </w:r>
            <w:r w:rsidR="00145934" w:rsidRPr="00EF00DC">
              <w:rPr>
                <w:rFonts w:asciiTheme="minorHAnsi" w:hAnsiTheme="minorHAnsi"/>
                <w:i/>
              </w:rPr>
              <w:t>e</w:t>
            </w:r>
            <w:r w:rsidRPr="00EF00DC">
              <w:rPr>
                <w:rFonts w:asciiTheme="minorHAnsi" w:hAnsiTheme="minorHAnsi"/>
                <w:i/>
              </w:rPr>
              <w:t>t</w:t>
            </w:r>
            <w:r w:rsidR="00145934" w:rsidRPr="00EF00DC">
              <w:rPr>
                <w:rFonts w:asciiTheme="minorHAnsi" w:hAnsiTheme="minorHAnsi"/>
                <w:i/>
              </w:rPr>
              <w:t>s</w:t>
            </w:r>
            <w:r w:rsidRPr="00EF00DC">
              <w:rPr>
                <w:rFonts w:asciiTheme="minorHAnsi" w:hAnsiTheme="minorHAnsi"/>
                <w:i/>
              </w:rPr>
              <w:t xml:space="preserve"> the needs of your EOTC programme? </w:t>
            </w:r>
          </w:p>
          <w:p w14:paraId="24EDA022" w14:textId="4B24FC9D" w:rsidR="00B677C3" w:rsidRPr="00750F91" w:rsidRDefault="006071CF" w:rsidP="005459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 that here we are dealing with roles and responsibilities within your school.</w:t>
            </w:r>
          </w:p>
          <w:p w14:paraId="18CACAB8" w14:textId="77777777" w:rsidR="00750F91" w:rsidRPr="00750F91" w:rsidRDefault="00750F91" w:rsidP="005459FC">
            <w:pPr>
              <w:rPr>
                <w:rFonts w:asciiTheme="minorHAnsi" w:hAnsiTheme="minorHAnsi"/>
                <w:b/>
              </w:rPr>
            </w:pPr>
            <w:r w:rsidRPr="00750F91">
              <w:rPr>
                <w:rFonts w:asciiTheme="minorHAnsi" w:hAnsiTheme="minorHAnsi"/>
                <w:b/>
              </w:rPr>
              <w:t>Prompts</w:t>
            </w:r>
            <w:r w:rsidR="00A54BCB">
              <w:rPr>
                <w:rFonts w:asciiTheme="minorHAnsi" w:hAnsiTheme="minorHAnsi"/>
                <w:b/>
              </w:rPr>
              <w:t xml:space="preserve"> (in your workbook page </w:t>
            </w:r>
            <w:r w:rsidR="00EF00DC">
              <w:rPr>
                <w:rFonts w:asciiTheme="minorHAnsi" w:hAnsiTheme="minorHAnsi"/>
                <w:b/>
              </w:rPr>
              <w:t>4</w:t>
            </w:r>
            <w:r w:rsidR="00A54BCB">
              <w:rPr>
                <w:rFonts w:asciiTheme="minorHAnsi" w:hAnsiTheme="minorHAnsi"/>
                <w:b/>
              </w:rPr>
              <w:t>)</w:t>
            </w:r>
          </w:p>
          <w:p w14:paraId="36CFC47E" w14:textId="77777777" w:rsidR="00145934" w:rsidRDefault="00750F91" w:rsidP="00EF00DC">
            <w:pPr>
              <w:spacing w:after="0"/>
              <w:rPr>
                <w:rFonts w:asciiTheme="minorHAnsi" w:hAnsiTheme="minorHAnsi"/>
              </w:rPr>
            </w:pPr>
            <w:r w:rsidRPr="00750F91">
              <w:rPr>
                <w:rFonts w:asciiTheme="minorHAnsi" w:hAnsiTheme="minorHAnsi"/>
              </w:rPr>
              <w:t xml:space="preserve">Do you understand your role? </w:t>
            </w:r>
          </w:p>
          <w:p w14:paraId="5BB1F2D5" w14:textId="77777777" w:rsidR="00750F91" w:rsidRPr="00750F91" w:rsidRDefault="00750F91" w:rsidP="005459FC">
            <w:pPr>
              <w:rPr>
                <w:rFonts w:asciiTheme="minorHAnsi" w:hAnsiTheme="minorHAnsi"/>
              </w:rPr>
            </w:pPr>
            <w:r w:rsidRPr="00750F91">
              <w:rPr>
                <w:rFonts w:asciiTheme="minorHAnsi" w:hAnsiTheme="minorHAnsi"/>
              </w:rPr>
              <w:t>How do you feel about it?</w:t>
            </w:r>
          </w:p>
          <w:p w14:paraId="54BDC625" w14:textId="77777777" w:rsidR="00750F91" w:rsidRPr="00750F91" w:rsidRDefault="00750F91" w:rsidP="005459FC">
            <w:pPr>
              <w:rPr>
                <w:rFonts w:asciiTheme="minorHAnsi" w:hAnsiTheme="minorHAnsi"/>
              </w:rPr>
            </w:pPr>
            <w:r w:rsidRPr="00750F91">
              <w:rPr>
                <w:rFonts w:asciiTheme="minorHAnsi" w:hAnsiTheme="minorHAnsi"/>
              </w:rPr>
              <w:t>In your organisation does your system have someone in each of the roles recommended in Chapter 2</w:t>
            </w:r>
            <w:r w:rsidRPr="00DD444C">
              <w:rPr>
                <w:rFonts w:asciiTheme="minorHAnsi" w:hAnsiTheme="minorHAnsi"/>
              </w:rPr>
              <w:t>?</w:t>
            </w:r>
            <w:r w:rsidR="00DD444C" w:rsidRPr="00DD444C">
              <w:rPr>
                <w:rFonts w:asciiTheme="minorHAnsi" w:hAnsiTheme="minorHAnsi"/>
              </w:rPr>
              <w:t xml:space="preserve"> If not, how are the responsibilities shared?</w:t>
            </w:r>
          </w:p>
          <w:p w14:paraId="0F676172" w14:textId="77777777" w:rsidR="00750F91" w:rsidRPr="00750F91" w:rsidRDefault="00750F91" w:rsidP="005459FC">
            <w:pPr>
              <w:rPr>
                <w:rFonts w:asciiTheme="minorHAnsi" w:hAnsiTheme="minorHAnsi"/>
              </w:rPr>
            </w:pPr>
            <w:r w:rsidRPr="00750F91">
              <w:rPr>
                <w:rFonts w:asciiTheme="minorHAnsi" w:hAnsiTheme="minorHAnsi"/>
              </w:rPr>
              <w:t>Do some people have more than one role</w:t>
            </w:r>
            <w:r w:rsidRPr="00DD444C">
              <w:rPr>
                <w:rFonts w:asciiTheme="minorHAnsi" w:hAnsiTheme="minorHAnsi"/>
              </w:rPr>
              <w:t>?</w:t>
            </w:r>
            <w:r w:rsidR="00DD444C" w:rsidRPr="00DD444C">
              <w:rPr>
                <w:rFonts w:asciiTheme="minorHAnsi" w:hAnsiTheme="minorHAnsi"/>
              </w:rPr>
              <w:t xml:space="preserve">  If so, how does this work?</w:t>
            </w:r>
          </w:p>
          <w:p w14:paraId="0C120A64" w14:textId="77777777" w:rsidR="00750F91" w:rsidRPr="00750F91" w:rsidRDefault="00750F91" w:rsidP="005459FC">
            <w:pPr>
              <w:rPr>
                <w:rFonts w:asciiTheme="minorHAnsi" w:hAnsiTheme="minorHAnsi"/>
              </w:rPr>
            </w:pPr>
            <w:r w:rsidRPr="00750F91">
              <w:rPr>
                <w:rFonts w:asciiTheme="minorHAnsi" w:hAnsiTheme="minorHAnsi"/>
              </w:rPr>
              <w:t>Do roles change depe</w:t>
            </w:r>
            <w:r w:rsidR="00D37753">
              <w:rPr>
                <w:rFonts w:asciiTheme="minorHAnsi" w:hAnsiTheme="minorHAnsi"/>
              </w:rPr>
              <w:t>nding on the EOTC experience? For example,</w:t>
            </w:r>
            <w:r w:rsidRPr="00750F91">
              <w:rPr>
                <w:rFonts w:asciiTheme="minorHAnsi" w:hAnsiTheme="minorHAnsi"/>
              </w:rPr>
              <w:t xml:space="preserve"> is an EOTC co-ordinator sometimes an assistant?</w:t>
            </w:r>
          </w:p>
          <w:p w14:paraId="2B2545BE" w14:textId="4F2514E1" w:rsidR="00750F91" w:rsidRPr="00DD444C" w:rsidRDefault="00750F91" w:rsidP="005459FC">
            <w:pPr>
              <w:rPr>
                <w:rFonts w:asciiTheme="minorHAnsi" w:hAnsiTheme="minorHAnsi"/>
              </w:rPr>
            </w:pPr>
            <w:r w:rsidRPr="00750F91">
              <w:rPr>
                <w:rFonts w:asciiTheme="minorHAnsi" w:hAnsiTheme="minorHAnsi"/>
              </w:rPr>
              <w:t xml:space="preserve">Do </w:t>
            </w:r>
            <w:r w:rsidR="00FB2866">
              <w:rPr>
                <w:rFonts w:asciiTheme="minorHAnsi" w:hAnsiTheme="minorHAnsi"/>
              </w:rPr>
              <w:t xml:space="preserve">the </w:t>
            </w:r>
            <w:r w:rsidRPr="00750F91">
              <w:rPr>
                <w:rFonts w:asciiTheme="minorHAnsi" w:hAnsiTheme="minorHAnsi"/>
              </w:rPr>
              <w:t xml:space="preserve">people in your school holding these roles have the required competency? Are </w:t>
            </w:r>
            <w:r w:rsidR="00145934" w:rsidRPr="00750F91">
              <w:rPr>
                <w:rFonts w:asciiTheme="minorHAnsi" w:hAnsiTheme="minorHAnsi"/>
              </w:rPr>
              <w:t>the</w:t>
            </w:r>
            <w:r w:rsidR="00145934">
              <w:rPr>
                <w:rFonts w:asciiTheme="minorHAnsi" w:hAnsiTheme="minorHAnsi"/>
              </w:rPr>
              <w:t xml:space="preserve">ir competencies </w:t>
            </w:r>
            <w:r w:rsidRPr="00750F91">
              <w:rPr>
                <w:rFonts w:asciiTheme="minorHAnsi" w:hAnsiTheme="minorHAnsi"/>
              </w:rPr>
              <w:t>current?</w:t>
            </w:r>
            <w:r w:rsidR="00DD444C">
              <w:rPr>
                <w:rFonts w:asciiTheme="minorHAnsi" w:hAnsiTheme="minorHAnsi"/>
              </w:rPr>
              <w:t xml:space="preserve"> </w:t>
            </w:r>
            <w:r w:rsidR="00DD444C" w:rsidRPr="00DD444C">
              <w:rPr>
                <w:rFonts w:asciiTheme="minorHAnsi" w:hAnsiTheme="minorHAnsi"/>
              </w:rPr>
              <w:t>How is this determined and recorded?</w:t>
            </w:r>
          </w:p>
          <w:p w14:paraId="4FF15254" w14:textId="77777777" w:rsidR="00750F91" w:rsidRPr="00750F91" w:rsidRDefault="00750F91" w:rsidP="005459FC">
            <w:pPr>
              <w:rPr>
                <w:rFonts w:asciiTheme="minorHAnsi" w:hAnsiTheme="minorHAnsi"/>
              </w:rPr>
            </w:pPr>
            <w:r w:rsidRPr="00750F91">
              <w:rPr>
                <w:rFonts w:asciiTheme="minorHAnsi" w:hAnsiTheme="minorHAnsi"/>
              </w:rPr>
              <w:t>Does your organisation provide PLD for people in those roles?</w:t>
            </w:r>
            <w:r w:rsidR="00DD444C">
              <w:rPr>
                <w:rFonts w:asciiTheme="minorHAnsi" w:hAnsiTheme="minorHAnsi"/>
              </w:rPr>
              <w:t xml:space="preserve"> </w:t>
            </w:r>
            <w:r w:rsidR="00DD444C" w:rsidRPr="00D335E0">
              <w:rPr>
                <w:rFonts w:asciiTheme="minorHAnsi" w:hAnsiTheme="minorHAnsi"/>
              </w:rPr>
              <w:t>How is this determined and recorded?</w:t>
            </w:r>
          </w:p>
          <w:p w14:paraId="77F04537" w14:textId="77777777" w:rsidR="00FB7704" w:rsidRPr="00750F91" w:rsidRDefault="00750F91" w:rsidP="005459FC">
            <w:pPr>
              <w:rPr>
                <w:rFonts w:asciiTheme="minorHAnsi" w:hAnsiTheme="minorHAnsi"/>
              </w:rPr>
            </w:pPr>
            <w:r w:rsidRPr="00750F91">
              <w:rPr>
                <w:rFonts w:asciiTheme="minorHAnsi" w:hAnsiTheme="minorHAnsi"/>
              </w:rPr>
              <w:t>How does this get reviewed?</w:t>
            </w:r>
          </w:p>
          <w:p w14:paraId="579C53FA" w14:textId="77777777" w:rsidR="00D37753" w:rsidRPr="00D37753" w:rsidRDefault="00D37753" w:rsidP="005459FC">
            <w:pPr>
              <w:rPr>
                <w:rFonts w:asciiTheme="minorHAnsi" w:hAnsiTheme="minorHAnsi"/>
                <w:u w:val="single"/>
              </w:rPr>
            </w:pPr>
            <w:r w:rsidRPr="00D37753">
              <w:rPr>
                <w:rFonts w:asciiTheme="minorHAnsi" w:hAnsiTheme="minorHAnsi"/>
                <w:u w:val="single"/>
              </w:rPr>
              <w:t>Note to facilitators</w:t>
            </w:r>
          </w:p>
          <w:p w14:paraId="16B2C4A7" w14:textId="4498591E" w:rsidR="001D5DF5" w:rsidRPr="00750F91" w:rsidRDefault="00750F91" w:rsidP="005459FC">
            <w:pPr>
              <w:rPr>
                <w:rFonts w:asciiTheme="minorHAnsi" w:hAnsiTheme="minorHAnsi"/>
              </w:rPr>
            </w:pPr>
            <w:r w:rsidRPr="00750F91">
              <w:rPr>
                <w:rFonts w:asciiTheme="minorHAnsi" w:hAnsiTheme="minorHAnsi"/>
              </w:rPr>
              <w:t>In allocating competent staff to particular roles the associated responsibilities have to be known and the com</w:t>
            </w:r>
            <w:r w:rsidR="00D37753">
              <w:rPr>
                <w:rFonts w:asciiTheme="minorHAnsi" w:hAnsiTheme="minorHAnsi"/>
              </w:rPr>
              <w:t>petencies of personnel measured</w:t>
            </w:r>
            <w:r w:rsidR="00B439EE">
              <w:rPr>
                <w:rFonts w:asciiTheme="minorHAnsi" w:hAnsiTheme="minorHAnsi"/>
              </w:rPr>
              <w:t xml:space="preserve"> and recorded</w:t>
            </w:r>
            <w:r w:rsidR="00D37753">
              <w:rPr>
                <w:rFonts w:asciiTheme="minorHAnsi" w:hAnsiTheme="minorHAnsi"/>
              </w:rPr>
              <w:t>.</w:t>
            </w:r>
          </w:p>
          <w:p w14:paraId="632EF662" w14:textId="0ACF685D" w:rsidR="001D5DF5" w:rsidRPr="00DD444C" w:rsidRDefault="00395560" w:rsidP="00D37753">
            <w:pPr>
              <w:pStyle w:val="ListParagraph"/>
              <w:widowControl/>
              <w:numPr>
                <w:ilvl w:val="0"/>
                <w:numId w:val="21"/>
              </w:numPr>
              <w:tabs>
                <w:tab w:val="clear" w:pos="357"/>
              </w:tabs>
              <w:adjustRightInd/>
              <w:spacing w:after="200" w:line="276" w:lineRule="auto"/>
              <w:ind w:left="426" w:hanging="426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 groups of two or three (split into primary and secondary), </w:t>
            </w:r>
            <w:r w:rsidRPr="00C0734F">
              <w:rPr>
                <w:rFonts w:asciiTheme="minorHAnsi" w:hAnsiTheme="minorHAnsi"/>
                <w:b/>
              </w:rPr>
              <w:t xml:space="preserve">read </w:t>
            </w:r>
            <w:r>
              <w:rPr>
                <w:rFonts w:asciiTheme="minorHAnsi" w:hAnsiTheme="minorHAnsi"/>
              </w:rPr>
              <w:t>the appropriate case study</w:t>
            </w:r>
            <w:r w:rsidRPr="00D37753">
              <w:rPr>
                <w:rFonts w:asciiTheme="minorHAnsi" w:hAnsiTheme="minorHAnsi"/>
                <w:b/>
              </w:rPr>
              <w:t xml:space="preserve"> </w:t>
            </w:r>
            <w:r w:rsidR="00D37753" w:rsidRPr="001D5DF5">
              <w:rPr>
                <w:rFonts w:asciiTheme="minorHAnsi" w:hAnsiTheme="minorHAnsi"/>
              </w:rPr>
              <w:t>in the Participant</w:t>
            </w:r>
            <w:r w:rsidR="00750F91" w:rsidRPr="001D5DF5">
              <w:rPr>
                <w:rFonts w:asciiTheme="minorHAnsi" w:hAnsiTheme="minorHAnsi"/>
              </w:rPr>
              <w:t xml:space="preserve"> workbook</w:t>
            </w:r>
            <w:r w:rsidR="00D37753" w:rsidRPr="001D5DF5">
              <w:rPr>
                <w:rFonts w:asciiTheme="minorHAnsi" w:hAnsiTheme="minorHAnsi"/>
              </w:rPr>
              <w:t xml:space="preserve">, </w:t>
            </w:r>
            <w:r w:rsidR="00D37753" w:rsidRPr="00DD444C">
              <w:rPr>
                <w:rFonts w:asciiTheme="minorHAnsi" w:hAnsiTheme="minorHAnsi"/>
              </w:rPr>
              <w:t>page</w:t>
            </w:r>
            <w:r w:rsidR="00A933B4">
              <w:rPr>
                <w:rFonts w:asciiTheme="minorHAnsi" w:hAnsiTheme="minorHAnsi"/>
              </w:rPr>
              <w:t>s</w:t>
            </w:r>
            <w:r w:rsidR="00D37753" w:rsidRPr="00DD444C">
              <w:rPr>
                <w:rFonts w:asciiTheme="minorHAnsi" w:hAnsiTheme="minorHAnsi"/>
              </w:rPr>
              <w:t xml:space="preserve"> </w:t>
            </w:r>
            <w:r w:rsidR="00EF00DC">
              <w:rPr>
                <w:rFonts w:asciiTheme="minorHAnsi" w:hAnsiTheme="minorHAnsi"/>
              </w:rPr>
              <w:t>5</w:t>
            </w:r>
            <w:r w:rsidR="00A933B4">
              <w:rPr>
                <w:rFonts w:asciiTheme="minorHAnsi" w:hAnsiTheme="minorHAnsi"/>
              </w:rPr>
              <w:t xml:space="preserve"> or 6</w:t>
            </w:r>
            <w:r w:rsidR="00444DFA">
              <w:rPr>
                <w:rFonts w:asciiTheme="minorHAnsi" w:hAnsiTheme="minorHAnsi"/>
              </w:rPr>
              <w:t>,</w:t>
            </w:r>
            <w:r w:rsidR="00750F91" w:rsidRPr="00403628">
              <w:rPr>
                <w:rFonts w:asciiTheme="minorHAnsi" w:hAnsiTheme="minorHAnsi"/>
              </w:rPr>
              <w:t xml:space="preserve"> </w:t>
            </w:r>
            <w:r w:rsidR="00FF3C57" w:rsidRPr="00403628">
              <w:rPr>
                <w:rFonts w:asciiTheme="minorHAnsi" w:hAnsiTheme="minorHAnsi"/>
              </w:rPr>
              <w:t>(</w:t>
            </w:r>
            <w:r w:rsidR="000A2941" w:rsidRPr="00403628">
              <w:rPr>
                <w:rFonts w:asciiTheme="minorHAnsi" w:hAnsiTheme="minorHAnsi"/>
              </w:rPr>
              <w:t>PP</w:t>
            </w:r>
            <w:r w:rsidR="00FF3C57" w:rsidRPr="00403628">
              <w:rPr>
                <w:rFonts w:asciiTheme="minorHAnsi" w:hAnsiTheme="minorHAnsi"/>
              </w:rPr>
              <w:t xml:space="preserve">t </w:t>
            </w:r>
            <w:r w:rsidR="00EF00DC">
              <w:rPr>
                <w:rFonts w:asciiTheme="minorHAnsi" w:hAnsiTheme="minorHAnsi"/>
              </w:rPr>
              <w:t>slide</w:t>
            </w:r>
            <w:r w:rsidR="00FF3C57" w:rsidRPr="00403628">
              <w:rPr>
                <w:rFonts w:asciiTheme="minorHAnsi" w:hAnsiTheme="minorHAnsi"/>
              </w:rPr>
              <w:t>).</w:t>
            </w:r>
          </w:p>
          <w:p w14:paraId="1BAF04E4" w14:textId="77777777" w:rsidR="00750F91" w:rsidRDefault="00750F91" w:rsidP="008146FB">
            <w:pPr>
              <w:pStyle w:val="ListParagraph"/>
              <w:widowControl/>
              <w:numPr>
                <w:ilvl w:val="0"/>
                <w:numId w:val="22"/>
              </w:numPr>
              <w:tabs>
                <w:tab w:val="clear" w:pos="357"/>
              </w:tabs>
              <w:adjustRightInd/>
              <w:ind w:left="709" w:hanging="283"/>
              <w:contextualSpacing w:val="0"/>
              <w:textAlignment w:val="auto"/>
              <w:rPr>
                <w:rFonts w:asciiTheme="minorHAnsi" w:hAnsiTheme="minorHAnsi"/>
                <w:i/>
              </w:rPr>
            </w:pPr>
            <w:r w:rsidRPr="001D5DF5">
              <w:rPr>
                <w:rFonts w:asciiTheme="minorHAnsi" w:hAnsiTheme="minorHAnsi"/>
                <w:i/>
              </w:rPr>
              <w:t xml:space="preserve">What roles and responsibilities can you identify? </w:t>
            </w:r>
            <w:r w:rsidR="00A54BCB">
              <w:rPr>
                <w:rFonts w:asciiTheme="minorHAnsi" w:hAnsiTheme="minorHAnsi"/>
                <w:i/>
              </w:rPr>
              <w:t>(Circle or note in margins of the case study)</w:t>
            </w:r>
          </w:p>
          <w:p w14:paraId="5F6E40A0" w14:textId="3DB69238" w:rsidR="000F3E5D" w:rsidRPr="00943B55" w:rsidRDefault="006071CF" w:rsidP="00943B55">
            <w:pPr>
              <w:widowControl/>
              <w:tabs>
                <w:tab w:val="clear" w:pos="357"/>
              </w:tabs>
              <w:adjustRightInd/>
              <w:textAlignment w:val="auto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Note that here we are looking at roles and responsibilities within the delivery of an activity.</w:t>
            </w:r>
          </w:p>
          <w:p w14:paraId="17152452" w14:textId="77777777" w:rsidR="00750F91" w:rsidRDefault="00750F91" w:rsidP="009F3EF8">
            <w:pPr>
              <w:pStyle w:val="ListParagraph"/>
              <w:widowControl/>
              <w:numPr>
                <w:ilvl w:val="0"/>
                <w:numId w:val="21"/>
              </w:numPr>
              <w:tabs>
                <w:tab w:val="clear" w:pos="357"/>
              </w:tabs>
              <w:adjustRightInd/>
              <w:ind w:left="425" w:hanging="425"/>
              <w:textAlignment w:val="auto"/>
              <w:rPr>
                <w:rFonts w:asciiTheme="minorHAnsi" w:hAnsiTheme="minorHAnsi"/>
              </w:rPr>
            </w:pPr>
            <w:r w:rsidRPr="001D5DF5">
              <w:rPr>
                <w:rFonts w:asciiTheme="minorHAnsi" w:hAnsiTheme="minorHAnsi"/>
                <w:b/>
              </w:rPr>
              <w:t xml:space="preserve">Feedback </w:t>
            </w:r>
            <w:r w:rsidRPr="001D5DF5">
              <w:rPr>
                <w:rFonts w:asciiTheme="minorHAnsi" w:hAnsiTheme="minorHAnsi"/>
              </w:rPr>
              <w:t>from Primary and Secondary group to the whole group.</w:t>
            </w:r>
          </w:p>
          <w:p w14:paraId="23B2287F" w14:textId="77777777" w:rsidR="009F3EF8" w:rsidRPr="001D5DF5" w:rsidRDefault="009F3EF8" w:rsidP="009F3EF8">
            <w:pPr>
              <w:pStyle w:val="ListParagraph"/>
              <w:widowControl/>
              <w:tabs>
                <w:tab w:val="clear" w:pos="357"/>
              </w:tabs>
              <w:adjustRightInd/>
              <w:ind w:left="425"/>
              <w:textAlignment w:val="auto"/>
              <w:rPr>
                <w:rFonts w:asciiTheme="minorHAnsi" w:hAnsiTheme="minorHAnsi"/>
              </w:rPr>
            </w:pPr>
          </w:p>
        </w:tc>
      </w:tr>
      <w:tr w:rsidR="00750F91" w:rsidRPr="00750F91" w14:paraId="1B5BF891" w14:textId="77777777" w:rsidTr="00750F91">
        <w:tc>
          <w:tcPr>
            <w:tcW w:w="8989" w:type="dxa"/>
          </w:tcPr>
          <w:p w14:paraId="76377109" w14:textId="77777777" w:rsidR="005459FC" w:rsidRPr="005459FC" w:rsidRDefault="00750F91" w:rsidP="005459FC">
            <w:pPr>
              <w:rPr>
                <w:rFonts w:asciiTheme="minorHAnsi" w:hAnsiTheme="minorHAnsi"/>
              </w:rPr>
            </w:pPr>
            <w:r w:rsidRPr="00750F91">
              <w:rPr>
                <w:rFonts w:asciiTheme="minorHAnsi" w:hAnsiTheme="minorHAnsi"/>
                <w:b/>
              </w:rPr>
              <w:t>Activity</w:t>
            </w:r>
            <w:r w:rsidRPr="00750F91" w:rsidDel="00E84BC2">
              <w:rPr>
                <w:rFonts w:asciiTheme="minorHAnsi" w:hAnsiTheme="minorHAnsi"/>
                <w:b/>
              </w:rPr>
              <w:t xml:space="preserve"> </w:t>
            </w:r>
            <w:r w:rsidR="00EC36AA">
              <w:rPr>
                <w:rFonts w:asciiTheme="minorHAnsi" w:hAnsiTheme="minorHAnsi"/>
                <w:b/>
              </w:rPr>
              <w:t>3</w:t>
            </w:r>
            <w:r w:rsidRPr="00750F91">
              <w:rPr>
                <w:rFonts w:asciiTheme="minorHAnsi" w:hAnsiTheme="minorHAnsi"/>
                <w:b/>
              </w:rPr>
              <w:t xml:space="preserve">: </w:t>
            </w:r>
            <w:r w:rsidRPr="00750F91">
              <w:rPr>
                <w:rFonts w:asciiTheme="minorHAnsi" w:hAnsiTheme="minorHAnsi"/>
                <w:b/>
                <w:i/>
              </w:rPr>
              <w:t>Supervision structure</w:t>
            </w:r>
            <w:r w:rsidRPr="00750F91">
              <w:rPr>
                <w:rFonts w:asciiTheme="minorHAnsi" w:hAnsiTheme="minorHAnsi"/>
                <w:b/>
              </w:rPr>
              <w:t xml:space="preserve"> </w:t>
            </w:r>
            <w:r w:rsidR="00395560" w:rsidRPr="005459FC">
              <w:rPr>
                <w:rFonts w:asciiTheme="minorHAnsi" w:hAnsiTheme="minorHAnsi"/>
              </w:rPr>
              <w:t>(</w:t>
            </w:r>
            <w:r w:rsidR="004E270D">
              <w:rPr>
                <w:rFonts w:asciiTheme="minorHAnsi" w:hAnsiTheme="minorHAnsi"/>
              </w:rPr>
              <w:t>20</w:t>
            </w:r>
            <w:r w:rsidR="00395560" w:rsidRPr="005459FC">
              <w:rPr>
                <w:rFonts w:asciiTheme="minorHAnsi" w:hAnsiTheme="minorHAnsi"/>
              </w:rPr>
              <w:t xml:space="preserve"> </w:t>
            </w:r>
            <w:r w:rsidR="005459FC" w:rsidRPr="005459FC">
              <w:rPr>
                <w:rFonts w:asciiTheme="minorHAnsi" w:hAnsiTheme="minorHAnsi"/>
              </w:rPr>
              <w:t>Minutes)</w:t>
            </w:r>
          </w:p>
          <w:p w14:paraId="47F855B0" w14:textId="77777777" w:rsidR="00807D28" w:rsidRDefault="00807D28" w:rsidP="005459FC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Objective: </w:t>
            </w:r>
            <w:r w:rsidR="001D5DF5" w:rsidRPr="00A1601E">
              <w:rPr>
                <w:rFonts w:asciiTheme="minorHAnsi" w:hAnsiTheme="minorHAnsi"/>
              </w:rPr>
              <w:t>To ref</w:t>
            </w:r>
            <w:r w:rsidR="00440687" w:rsidRPr="00A1601E">
              <w:rPr>
                <w:rFonts w:asciiTheme="minorHAnsi" w:hAnsiTheme="minorHAnsi"/>
              </w:rPr>
              <w:t>l</w:t>
            </w:r>
            <w:r w:rsidR="001D5DF5" w:rsidRPr="00A1601E">
              <w:rPr>
                <w:rFonts w:asciiTheme="minorHAnsi" w:hAnsiTheme="minorHAnsi"/>
              </w:rPr>
              <w:t>ect on and share examples of effective supervision structures.</w:t>
            </w:r>
          </w:p>
          <w:p w14:paraId="1CFC1EAD" w14:textId="77777777" w:rsidR="00FF3C57" w:rsidRDefault="001D5DF5" w:rsidP="00F838B8">
            <w:pPr>
              <w:spacing w:after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Materials</w:t>
            </w:r>
            <w:r w:rsidRPr="00FF3C57">
              <w:rPr>
                <w:rFonts w:asciiTheme="minorHAnsi" w:hAnsiTheme="minorHAnsi"/>
                <w:i/>
              </w:rPr>
              <w:t>:</w:t>
            </w:r>
          </w:p>
          <w:p w14:paraId="0F318F3E" w14:textId="77777777" w:rsidR="001D5DF5" w:rsidRPr="00F838B8" w:rsidRDefault="00EF00DC" w:rsidP="00F838B8">
            <w:pPr>
              <w:spacing w:after="0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Powerpoint presentation 2</w:t>
            </w:r>
          </w:p>
          <w:p w14:paraId="7B51006E" w14:textId="77777777" w:rsidR="00440687" w:rsidRDefault="00BC3D39" w:rsidP="00FF3C57">
            <w:pPr>
              <w:spacing w:after="0"/>
              <w:rPr>
                <w:rFonts w:asciiTheme="minorHAnsi" w:hAnsiTheme="minorHAnsi"/>
              </w:rPr>
            </w:pPr>
            <w:r w:rsidRPr="00FF3C57">
              <w:rPr>
                <w:rFonts w:asciiTheme="minorHAnsi" w:hAnsiTheme="minorHAnsi"/>
              </w:rPr>
              <w:t>Supporting</w:t>
            </w:r>
            <w:r>
              <w:rPr>
                <w:rFonts w:asciiTheme="minorHAnsi" w:hAnsiTheme="minorHAnsi"/>
              </w:rPr>
              <w:t xml:space="preserve"> resource </w:t>
            </w:r>
            <w:r w:rsidR="00440687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 xml:space="preserve">. </w:t>
            </w:r>
            <w:r w:rsidR="00440687">
              <w:rPr>
                <w:rFonts w:asciiTheme="minorHAnsi" w:hAnsiTheme="minorHAnsi"/>
              </w:rPr>
              <w:t>Supervision structures handout (maybe useful)</w:t>
            </w:r>
          </w:p>
          <w:p w14:paraId="6D8A8407" w14:textId="77777777" w:rsidR="00BC3D39" w:rsidRPr="000F3E5D" w:rsidRDefault="00440687" w:rsidP="000F3E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Supporting Resource 17. </w:t>
            </w:r>
            <w:r w:rsidR="00BC3D39">
              <w:rPr>
                <w:rFonts w:asciiTheme="minorHAnsi" w:hAnsiTheme="minorHAnsi"/>
              </w:rPr>
              <w:t>Par</w:t>
            </w:r>
            <w:r w:rsidR="00DD6C06">
              <w:rPr>
                <w:rFonts w:asciiTheme="minorHAnsi" w:hAnsiTheme="minorHAnsi"/>
              </w:rPr>
              <w:t>ticipant workbook 2 - page</w:t>
            </w:r>
            <w:r w:rsidR="000F3E5D">
              <w:rPr>
                <w:rFonts w:asciiTheme="minorHAnsi" w:hAnsiTheme="minorHAnsi"/>
              </w:rPr>
              <w:t>s</w:t>
            </w:r>
            <w:r w:rsidR="00BC3D39">
              <w:rPr>
                <w:rFonts w:asciiTheme="minorHAnsi" w:hAnsiTheme="minorHAnsi"/>
              </w:rPr>
              <w:t xml:space="preserve"> </w:t>
            </w:r>
            <w:r w:rsidR="00A1601E">
              <w:rPr>
                <w:rFonts w:asciiTheme="minorHAnsi" w:hAnsiTheme="minorHAnsi"/>
              </w:rPr>
              <w:t>5</w:t>
            </w:r>
            <w:r w:rsidR="000F3E5D">
              <w:rPr>
                <w:rFonts w:asciiTheme="minorHAnsi" w:hAnsiTheme="minorHAnsi"/>
              </w:rPr>
              <w:t xml:space="preserve"> and 6</w:t>
            </w:r>
          </w:p>
          <w:p w14:paraId="75F7FB59" w14:textId="77777777" w:rsidR="001D5DF5" w:rsidRPr="00750F91" w:rsidRDefault="001D5DF5" w:rsidP="005459FC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Instructions:</w:t>
            </w:r>
          </w:p>
          <w:p w14:paraId="45727A72" w14:textId="77777777" w:rsidR="00750F91" w:rsidRPr="001D5DF5" w:rsidRDefault="00750F91" w:rsidP="001D5DF5">
            <w:pPr>
              <w:pStyle w:val="ListParagraph"/>
              <w:numPr>
                <w:ilvl w:val="0"/>
                <w:numId w:val="23"/>
              </w:numPr>
              <w:tabs>
                <w:tab w:val="clear" w:pos="357"/>
              </w:tabs>
              <w:ind w:left="426" w:hanging="426"/>
              <w:rPr>
                <w:rFonts w:asciiTheme="minorHAnsi" w:hAnsiTheme="minorHAnsi"/>
              </w:rPr>
            </w:pPr>
            <w:r w:rsidRPr="001D5DF5">
              <w:rPr>
                <w:rFonts w:asciiTheme="minorHAnsi" w:hAnsiTheme="minorHAnsi"/>
                <w:b/>
              </w:rPr>
              <w:t>Reflect, show and share</w:t>
            </w:r>
          </w:p>
          <w:p w14:paraId="53D03DA8" w14:textId="77777777" w:rsidR="000F196C" w:rsidRDefault="001D5DF5" w:rsidP="00A1601E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In W</w:t>
            </w:r>
            <w:r w:rsidR="00750F91" w:rsidRPr="00750F91">
              <w:rPr>
                <w:rFonts w:asciiTheme="minorHAnsi" w:hAnsiTheme="minorHAnsi"/>
              </w:rPr>
              <w:t>orkshop 1 some examples of supervision structures were provided</w:t>
            </w:r>
            <w:r w:rsidR="006071CF">
              <w:rPr>
                <w:rFonts w:asciiTheme="minorHAnsi" w:hAnsiTheme="minorHAnsi"/>
              </w:rPr>
              <w:t xml:space="preserve"> </w:t>
            </w:r>
            <w:r w:rsidR="00A1601E">
              <w:rPr>
                <w:rFonts w:asciiTheme="minorHAnsi" w:hAnsiTheme="minorHAnsi"/>
              </w:rPr>
              <w:t xml:space="preserve"> (</w:t>
            </w:r>
            <w:r w:rsidR="006071CF" w:rsidRPr="00A1601E">
              <w:rPr>
                <w:rFonts w:asciiTheme="minorHAnsi" w:hAnsiTheme="minorHAnsi"/>
                <w:i/>
              </w:rPr>
              <w:t>Supporting resource 10. Supervision structures</w:t>
            </w:r>
            <w:r w:rsidR="006071CF">
              <w:rPr>
                <w:rFonts w:asciiTheme="minorHAnsi" w:hAnsiTheme="minorHAnsi"/>
              </w:rPr>
              <w:t xml:space="preserve"> handout</w:t>
            </w:r>
            <w:r w:rsidR="00A1601E">
              <w:rPr>
                <w:rFonts w:asciiTheme="minorHAnsi" w:hAnsiTheme="minorHAnsi"/>
              </w:rPr>
              <w:t>, Chapter 4-Staffing and Supervision, pages 42-43,</w:t>
            </w:r>
            <w:r w:rsidR="006071CF">
              <w:rPr>
                <w:rFonts w:asciiTheme="minorHAnsi" w:hAnsiTheme="minorHAnsi"/>
              </w:rPr>
              <w:t xml:space="preserve"> Chapter 5-Making Good Decisions, page</w:t>
            </w:r>
            <w:r w:rsidR="00A1601E">
              <w:rPr>
                <w:rFonts w:asciiTheme="minorHAnsi" w:hAnsiTheme="minorHAnsi"/>
              </w:rPr>
              <w:t>s</w:t>
            </w:r>
            <w:r w:rsidR="006071CF">
              <w:rPr>
                <w:rFonts w:asciiTheme="minorHAnsi" w:hAnsiTheme="minorHAnsi"/>
              </w:rPr>
              <w:t xml:space="preserve"> 44-51</w:t>
            </w:r>
            <w:r w:rsidR="00A1601E">
              <w:rPr>
                <w:rFonts w:asciiTheme="minorHAnsi" w:hAnsiTheme="minorHAnsi"/>
              </w:rPr>
              <w:t>).</w:t>
            </w:r>
          </w:p>
          <w:p w14:paraId="76DA327D" w14:textId="77777777" w:rsidR="00A1601E" w:rsidRDefault="000F196C" w:rsidP="00A1601E">
            <w:pPr>
              <w:widowControl/>
              <w:tabs>
                <w:tab w:val="clear" w:pos="357"/>
              </w:tabs>
              <w:adjustRightInd/>
              <w:ind w:left="425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="00750F91" w:rsidRPr="00750F91">
              <w:rPr>
                <w:rFonts w:asciiTheme="minorHAnsi" w:hAnsiTheme="minorHAnsi"/>
              </w:rPr>
              <w:t>n order to gain a deeper understanding of the multiple factors and considerations involved in setting an effective supervision structure</w:t>
            </w:r>
            <w:r w:rsidR="00A1601E">
              <w:rPr>
                <w:rFonts w:asciiTheme="minorHAnsi" w:hAnsiTheme="minorHAnsi"/>
              </w:rPr>
              <w:t>, s</w:t>
            </w:r>
            <w:r w:rsidR="00A1601E" w:rsidRPr="00750F91">
              <w:rPr>
                <w:rFonts w:asciiTheme="minorHAnsi" w:hAnsiTheme="minorHAnsi"/>
              </w:rPr>
              <w:t xml:space="preserve">hare either within your </w:t>
            </w:r>
            <w:r w:rsidR="00A1601E">
              <w:rPr>
                <w:rFonts w:asciiTheme="minorHAnsi" w:hAnsiTheme="minorHAnsi"/>
              </w:rPr>
              <w:t xml:space="preserve">table </w:t>
            </w:r>
            <w:r w:rsidR="00A1601E" w:rsidRPr="00750F91">
              <w:rPr>
                <w:rFonts w:asciiTheme="minorHAnsi" w:hAnsiTheme="minorHAnsi"/>
              </w:rPr>
              <w:t xml:space="preserve">group or with the whole group what you learnt </w:t>
            </w:r>
            <w:r w:rsidR="00A1601E">
              <w:rPr>
                <w:rFonts w:asciiTheme="minorHAnsi" w:hAnsiTheme="minorHAnsi"/>
              </w:rPr>
              <w:t xml:space="preserve"> and what changes you have made to your supervision structures. </w:t>
            </w:r>
          </w:p>
          <w:p w14:paraId="2BCFEB29" w14:textId="77777777" w:rsidR="00750F91" w:rsidRPr="00750F91" w:rsidRDefault="00A1601E" w:rsidP="000F3E5D">
            <w:pPr>
              <w:widowControl/>
              <w:tabs>
                <w:tab w:val="clear" w:pos="357"/>
              </w:tabs>
              <w:adjustRightInd/>
              <w:ind w:left="425"/>
              <w:textAlignment w:val="auto"/>
              <w:rPr>
                <w:rFonts w:asciiTheme="minorHAnsi" w:hAnsiTheme="minorHAnsi"/>
              </w:rPr>
            </w:pPr>
            <w:r w:rsidRPr="0049296C">
              <w:rPr>
                <w:rFonts w:asciiTheme="minorHAnsi" w:hAnsiTheme="minorHAnsi"/>
              </w:rPr>
              <w:t>Invite participants to contribute examples of supervision structures from their organisation.</w:t>
            </w:r>
          </w:p>
          <w:p w14:paraId="627D4036" w14:textId="77777777" w:rsidR="00750F91" w:rsidRPr="001D5DF5" w:rsidRDefault="001D5DF5" w:rsidP="001D5DF5">
            <w:pPr>
              <w:pStyle w:val="ListParagraph"/>
              <w:widowControl/>
              <w:numPr>
                <w:ilvl w:val="0"/>
                <w:numId w:val="23"/>
              </w:numPr>
              <w:tabs>
                <w:tab w:val="clear" w:pos="357"/>
              </w:tabs>
              <w:adjustRightInd/>
              <w:ind w:left="425" w:hanging="425"/>
              <w:contextualSpacing w:val="0"/>
              <w:textAlignment w:val="auto"/>
              <w:rPr>
                <w:rFonts w:asciiTheme="minorHAnsi" w:hAnsiTheme="minorHAnsi"/>
              </w:rPr>
            </w:pPr>
            <w:r w:rsidRPr="001D5DF5">
              <w:rPr>
                <w:rFonts w:asciiTheme="minorHAnsi" w:hAnsiTheme="minorHAnsi"/>
                <w:b/>
              </w:rPr>
              <w:t>Consider</w:t>
            </w:r>
            <w:r w:rsidRPr="001D5DF5">
              <w:rPr>
                <w:rFonts w:asciiTheme="minorHAnsi" w:hAnsiTheme="minorHAnsi"/>
              </w:rPr>
              <w:t xml:space="preserve"> the Secondary or Prima</w:t>
            </w:r>
            <w:r w:rsidR="00EC36AA">
              <w:rPr>
                <w:rFonts w:asciiTheme="minorHAnsi" w:hAnsiTheme="minorHAnsi"/>
              </w:rPr>
              <w:t>ry case study used in Activity 2</w:t>
            </w:r>
            <w:r w:rsidRPr="001D5DF5">
              <w:rPr>
                <w:rFonts w:asciiTheme="minorHAnsi" w:hAnsiTheme="minorHAnsi"/>
              </w:rPr>
              <w:t xml:space="preserve"> above </w:t>
            </w:r>
            <w:r w:rsidR="00750F91" w:rsidRPr="001D5DF5">
              <w:rPr>
                <w:rFonts w:asciiTheme="minorHAnsi" w:hAnsiTheme="minorHAnsi"/>
              </w:rPr>
              <w:t>(</w:t>
            </w:r>
            <w:r w:rsidRPr="001D5DF5">
              <w:rPr>
                <w:rFonts w:asciiTheme="minorHAnsi" w:hAnsiTheme="minorHAnsi"/>
              </w:rPr>
              <w:t>Participant workbook, page</w:t>
            </w:r>
            <w:r w:rsidR="000F3E5D">
              <w:rPr>
                <w:rFonts w:asciiTheme="minorHAnsi" w:hAnsiTheme="minorHAnsi"/>
              </w:rPr>
              <w:t>s</w:t>
            </w:r>
            <w:r w:rsidRPr="001D5DF5">
              <w:rPr>
                <w:rFonts w:asciiTheme="minorHAnsi" w:hAnsiTheme="minorHAnsi"/>
              </w:rPr>
              <w:t xml:space="preserve"> </w:t>
            </w:r>
            <w:r w:rsidR="00A1601E">
              <w:rPr>
                <w:rFonts w:asciiTheme="minorHAnsi" w:hAnsiTheme="minorHAnsi"/>
              </w:rPr>
              <w:t>5</w:t>
            </w:r>
            <w:r w:rsidR="000F3E5D">
              <w:rPr>
                <w:rFonts w:asciiTheme="minorHAnsi" w:hAnsiTheme="minorHAnsi"/>
              </w:rPr>
              <w:t xml:space="preserve"> and 6</w:t>
            </w:r>
            <w:r w:rsidR="00750F91" w:rsidRPr="001D5DF5">
              <w:rPr>
                <w:rFonts w:asciiTheme="minorHAnsi" w:hAnsiTheme="minorHAnsi"/>
              </w:rPr>
              <w:t>) and share what you take from it</w:t>
            </w:r>
            <w:r w:rsidR="00395560">
              <w:rPr>
                <w:rFonts w:asciiTheme="minorHAnsi" w:hAnsiTheme="minorHAnsi"/>
              </w:rPr>
              <w:t xml:space="preserve"> in relation to supervision structures</w:t>
            </w:r>
            <w:r w:rsidR="00947A32" w:rsidRPr="001D5DF5">
              <w:rPr>
                <w:rFonts w:asciiTheme="minorHAnsi" w:hAnsiTheme="minorHAnsi"/>
              </w:rPr>
              <w:t>.</w:t>
            </w:r>
          </w:p>
          <w:p w14:paraId="7A1539EB" w14:textId="77777777" w:rsidR="000F3E5D" w:rsidRPr="00073B65" w:rsidRDefault="000F196C" w:rsidP="00073B65">
            <w:pPr>
              <w:pStyle w:val="ListParagraph"/>
              <w:widowControl/>
              <w:numPr>
                <w:ilvl w:val="0"/>
                <w:numId w:val="23"/>
              </w:numPr>
              <w:tabs>
                <w:tab w:val="clear" w:pos="357"/>
              </w:tabs>
              <w:adjustRightInd/>
              <w:spacing w:after="200" w:line="276" w:lineRule="auto"/>
              <w:ind w:left="426" w:hanging="426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Seek f</w:t>
            </w:r>
            <w:r w:rsidR="00750F91" w:rsidRPr="001D5DF5">
              <w:rPr>
                <w:rFonts w:asciiTheme="minorHAnsi" w:hAnsiTheme="minorHAnsi"/>
                <w:b/>
              </w:rPr>
              <w:t>eedback</w:t>
            </w:r>
            <w:r w:rsidR="00750F91" w:rsidRPr="001D5DF5">
              <w:rPr>
                <w:rFonts w:asciiTheme="minorHAnsi" w:hAnsiTheme="minorHAnsi"/>
              </w:rPr>
              <w:t xml:space="preserve"> from Primary and Secondary group to the whole group.</w:t>
            </w:r>
          </w:p>
        </w:tc>
      </w:tr>
      <w:tr w:rsidR="00750F91" w:rsidRPr="00750F91" w14:paraId="1379EFDE" w14:textId="77777777" w:rsidTr="00750F91">
        <w:tc>
          <w:tcPr>
            <w:tcW w:w="8989" w:type="dxa"/>
          </w:tcPr>
          <w:p w14:paraId="325B8075" w14:textId="77777777" w:rsidR="00750F91" w:rsidRPr="00750F91" w:rsidRDefault="00E7160A" w:rsidP="005459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lastRenderedPageBreak/>
              <w:t>Activity 4</w:t>
            </w:r>
            <w:r w:rsidR="00750F91" w:rsidRPr="00750F91">
              <w:rPr>
                <w:rFonts w:asciiTheme="minorHAnsi" w:hAnsiTheme="minorHAnsi"/>
                <w:b/>
              </w:rPr>
              <w:t xml:space="preserve">: </w:t>
            </w:r>
            <w:r w:rsidR="00750F91" w:rsidRPr="005459FC">
              <w:rPr>
                <w:rFonts w:asciiTheme="minorHAnsi" w:hAnsiTheme="minorHAnsi"/>
                <w:b/>
                <w:i/>
              </w:rPr>
              <w:t>Building capability and competency</w:t>
            </w:r>
            <w:r w:rsidR="005459FC">
              <w:rPr>
                <w:rFonts w:asciiTheme="minorHAnsi" w:hAnsiTheme="minorHAnsi"/>
                <w:b/>
                <w:i/>
              </w:rPr>
              <w:t xml:space="preserve"> </w:t>
            </w:r>
            <w:r w:rsidR="00395560" w:rsidRPr="005459FC">
              <w:rPr>
                <w:rFonts w:asciiTheme="minorHAnsi" w:hAnsiTheme="minorHAnsi"/>
              </w:rPr>
              <w:t>(</w:t>
            </w:r>
            <w:r w:rsidR="00AB7F80">
              <w:rPr>
                <w:rFonts w:asciiTheme="minorHAnsi" w:hAnsiTheme="minorHAnsi"/>
              </w:rPr>
              <w:t>2</w:t>
            </w:r>
            <w:r w:rsidR="00395560">
              <w:rPr>
                <w:rFonts w:asciiTheme="minorHAnsi" w:hAnsiTheme="minorHAnsi"/>
              </w:rPr>
              <w:t>0</w:t>
            </w:r>
            <w:r w:rsidR="00395560" w:rsidRPr="005459FC">
              <w:rPr>
                <w:rFonts w:asciiTheme="minorHAnsi" w:hAnsiTheme="minorHAnsi"/>
              </w:rPr>
              <w:t xml:space="preserve"> </w:t>
            </w:r>
            <w:r w:rsidR="005459FC" w:rsidRPr="005459FC">
              <w:rPr>
                <w:rFonts w:asciiTheme="minorHAnsi" w:hAnsiTheme="minorHAnsi"/>
              </w:rPr>
              <w:t>Minutes)</w:t>
            </w:r>
          </w:p>
          <w:p w14:paraId="7B5BE1AA" w14:textId="77777777" w:rsidR="00750F91" w:rsidRPr="00A1601E" w:rsidRDefault="00947A32" w:rsidP="005459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Objectiv</w:t>
            </w:r>
            <w:r w:rsidR="001D5DF5">
              <w:rPr>
                <w:rFonts w:asciiTheme="minorHAnsi" w:hAnsiTheme="minorHAnsi"/>
                <w:i/>
              </w:rPr>
              <w:t xml:space="preserve">es: </w:t>
            </w:r>
            <w:r w:rsidR="00A1601E" w:rsidRPr="00A1601E">
              <w:rPr>
                <w:rFonts w:asciiTheme="minorHAnsi" w:hAnsiTheme="minorHAnsi"/>
              </w:rPr>
              <w:t>I</w:t>
            </w:r>
            <w:r w:rsidR="00750F91" w:rsidRPr="00A1601E">
              <w:rPr>
                <w:rFonts w:asciiTheme="minorHAnsi" w:hAnsiTheme="minorHAnsi"/>
              </w:rPr>
              <w:t>dentify how we are supporting people to be compet</w:t>
            </w:r>
            <w:r w:rsidR="001D5DF5" w:rsidRPr="00A1601E">
              <w:rPr>
                <w:rFonts w:asciiTheme="minorHAnsi" w:hAnsiTheme="minorHAnsi"/>
              </w:rPr>
              <w:t>ent, different types of PLD and</w:t>
            </w:r>
            <w:r w:rsidR="00750F91" w:rsidRPr="00A1601E">
              <w:rPr>
                <w:rFonts w:asciiTheme="minorHAnsi" w:hAnsiTheme="minorHAnsi"/>
              </w:rPr>
              <w:t xml:space="preserve"> qualifications. </w:t>
            </w:r>
          </w:p>
          <w:p w14:paraId="0EED3CCF" w14:textId="77777777" w:rsidR="001D5DF5" w:rsidRPr="00750F91" w:rsidRDefault="001D5DF5" w:rsidP="00F838B8">
            <w:pPr>
              <w:spacing w:after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Materials:</w:t>
            </w:r>
          </w:p>
          <w:p w14:paraId="3E428307" w14:textId="77777777" w:rsidR="00750F91" w:rsidRPr="00F838B8" w:rsidRDefault="00A1601E" w:rsidP="00F838B8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Powerpoint presentation 2</w:t>
            </w:r>
          </w:p>
          <w:p w14:paraId="18A9755E" w14:textId="77777777" w:rsidR="00750F91" w:rsidRPr="00F838B8" w:rsidRDefault="00FA530D" w:rsidP="00F838B8">
            <w:pPr>
              <w:spacing w:after="0"/>
              <w:rPr>
                <w:rFonts w:asciiTheme="minorHAnsi" w:hAnsiTheme="minorHAnsi"/>
              </w:rPr>
            </w:pPr>
            <w:r w:rsidRPr="00F838B8">
              <w:rPr>
                <w:rFonts w:asciiTheme="minorHAnsi" w:hAnsiTheme="minorHAnsi"/>
              </w:rPr>
              <w:t>Butcher paper/A3</w:t>
            </w:r>
            <w:r w:rsidR="00750F91" w:rsidRPr="00F838B8">
              <w:rPr>
                <w:rFonts w:asciiTheme="minorHAnsi" w:hAnsiTheme="minorHAnsi"/>
              </w:rPr>
              <w:t xml:space="preserve"> Stickies </w:t>
            </w:r>
          </w:p>
          <w:p w14:paraId="3808581D" w14:textId="77777777" w:rsidR="00A97A9C" w:rsidRPr="000F3E5D" w:rsidRDefault="00A97A9C" w:rsidP="000F3E5D">
            <w:pPr>
              <w:rPr>
                <w:rFonts w:asciiTheme="minorHAnsi" w:hAnsiTheme="minorHAnsi"/>
              </w:rPr>
            </w:pPr>
            <w:r w:rsidRPr="00A97A9C">
              <w:rPr>
                <w:rFonts w:asciiTheme="minorHAnsi" w:hAnsiTheme="minorHAnsi"/>
              </w:rPr>
              <w:t>Supporting resource 23. EOTC qualification information</w:t>
            </w:r>
          </w:p>
          <w:p w14:paraId="33291685" w14:textId="77777777" w:rsidR="00FA530D" w:rsidRPr="001D5DF5" w:rsidRDefault="00FA530D" w:rsidP="00FA530D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Instructions:</w:t>
            </w:r>
          </w:p>
          <w:p w14:paraId="4A51B8D1" w14:textId="77777777" w:rsidR="00FA530D" w:rsidRPr="00750F91" w:rsidRDefault="00FA530D" w:rsidP="00FA5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750F91">
              <w:rPr>
                <w:rFonts w:asciiTheme="minorHAnsi" w:hAnsiTheme="minorHAnsi"/>
              </w:rPr>
              <w:t>n small groups</w:t>
            </w:r>
            <w:r>
              <w:rPr>
                <w:rFonts w:asciiTheme="minorHAnsi" w:hAnsiTheme="minorHAnsi"/>
              </w:rPr>
              <w:t xml:space="preserve"> using a large sheet of paper and stickies, </w:t>
            </w:r>
            <w:r w:rsidRPr="00750F91">
              <w:rPr>
                <w:rFonts w:asciiTheme="minorHAnsi" w:hAnsiTheme="minorHAnsi"/>
              </w:rPr>
              <w:t xml:space="preserve">draw up </w:t>
            </w:r>
            <w:r>
              <w:rPr>
                <w:rFonts w:asciiTheme="minorHAnsi" w:hAnsiTheme="minorHAnsi"/>
              </w:rPr>
              <w:t xml:space="preserve">the </w:t>
            </w:r>
            <w:r w:rsidRPr="00750F91">
              <w:rPr>
                <w:rFonts w:asciiTheme="minorHAnsi" w:hAnsiTheme="minorHAnsi"/>
              </w:rPr>
              <w:t>grid</w:t>
            </w:r>
            <w:r>
              <w:rPr>
                <w:rFonts w:asciiTheme="minorHAnsi" w:hAnsiTheme="minorHAnsi"/>
              </w:rPr>
              <w:t xml:space="preserve"> as shown</w:t>
            </w:r>
            <w:r w:rsidR="000F196C">
              <w:rPr>
                <w:rFonts w:asciiTheme="minorHAnsi" w:hAnsiTheme="minorHAnsi"/>
              </w:rPr>
              <w:t xml:space="preserve"> on </w:t>
            </w:r>
            <w:r w:rsidR="008146FB">
              <w:rPr>
                <w:rFonts w:asciiTheme="minorHAnsi" w:hAnsiTheme="minorHAnsi"/>
              </w:rPr>
              <w:t xml:space="preserve">the </w:t>
            </w:r>
            <w:r w:rsidR="000F196C">
              <w:rPr>
                <w:rFonts w:asciiTheme="minorHAnsi" w:hAnsiTheme="minorHAnsi"/>
              </w:rPr>
              <w:t xml:space="preserve">PPt </w:t>
            </w:r>
            <w:r w:rsidR="008146FB">
              <w:rPr>
                <w:rFonts w:asciiTheme="minorHAnsi" w:hAnsiTheme="minorHAnsi"/>
              </w:rPr>
              <w:t>slide</w:t>
            </w:r>
            <w:r>
              <w:rPr>
                <w:rFonts w:asciiTheme="minorHAnsi" w:hAnsiTheme="minorHAnsi"/>
              </w:rPr>
              <w:t>.</w:t>
            </w:r>
          </w:p>
          <w:p w14:paraId="3C2C1539" w14:textId="77777777" w:rsidR="00FA530D" w:rsidRDefault="000F3E5D" w:rsidP="00FA5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Individually select two or three of  your school’s EOTC </w:t>
            </w:r>
            <w:r w:rsidR="00FA530D" w:rsidRPr="00750F91">
              <w:rPr>
                <w:rFonts w:asciiTheme="minorHAnsi" w:hAnsiTheme="minorHAnsi"/>
              </w:rPr>
              <w:t>experiences</w:t>
            </w:r>
            <w:r>
              <w:rPr>
                <w:rFonts w:asciiTheme="minorHAnsi" w:hAnsiTheme="minorHAnsi"/>
              </w:rPr>
              <w:t>, record these</w:t>
            </w:r>
            <w:r w:rsidR="00FA530D" w:rsidRPr="00750F91">
              <w:rPr>
                <w:rFonts w:asciiTheme="minorHAnsi" w:hAnsiTheme="minorHAnsi"/>
              </w:rPr>
              <w:t xml:space="preserve"> and the role </w:t>
            </w:r>
            <w:r w:rsidR="00FA530D">
              <w:rPr>
                <w:rFonts w:asciiTheme="minorHAnsi" w:hAnsiTheme="minorHAnsi"/>
              </w:rPr>
              <w:t>of the staff member</w:t>
            </w:r>
            <w:r>
              <w:rPr>
                <w:rFonts w:asciiTheme="minorHAnsi" w:hAnsiTheme="minorHAnsi"/>
              </w:rPr>
              <w:t>s</w:t>
            </w:r>
            <w:r w:rsidR="00FA530D">
              <w:rPr>
                <w:rFonts w:asciiTheme="minorHAnsi" w:hAnsiTheme="minorHAnsi"/>
              </w:rPr>
              <w:t xml:space="preserve"> </w:t>
            </w:r>
            <w:r w:rsidR="00FB2866">
              <w:rPr>
                <w:rFonts w:asciiTheme="minorHAnsi" w:hAnsiTheme="minorHAnsi"/>
              </w:rPr>
              <w:t>on stickies. For example,</w:t>
            </w:r>
            <w:r w:rsidR="00FA530D" w:rsidRPr="00750F91">
              <w:rPr>
                <w:rFonts w:asciiTheme="minorHAnsi" w:hAnsiTheme="minorHAnsi"/>
              </w:rPr>
              <w:t xml:space="preserve"> Museum visit year 2 T.I.C</w:t>
            </w:r>
            <w:r w:rsidR="00FB2866">
              <w:rPr>
                <w:rFonts w:asciiTheme="minorHAnsi" w:hAnsiTheme="minorHAnsi"/>
              </w:rPr>
              <w:t xml:space="preserve"> and </w:t>
            </w:r>
            <w:r>
              <w:rPr>
                <w:rFonts w:asciiTheme="minorHAnsi" w:hAnsiTheme="minorHAnsi"/>
              </w:rPr>
              <w:t>Sports exchange,</w:t>
            </w:r>
            <w:r w:rsidR="00FA530D">
              <w:rPr>
                <w:rFonts w:asciiTheme="minorHAnsi" w:hAnsiTheme="minorHAnsi"/>
              </w:rPr>
              <w:t xml:space="preserve"> year </w:t>
            </w:r>
            <w:r>
              <w:rPr>
                <w:rFonts w:asciiTheme="minorHAnsi" w:hAnsiTheme="minorHAnsi"/>
              </w:rPr>
              <w:t xml:space="preserve">1 </w:t>
            </w:r>
            <w:r w:rsidR="00FA530D">
              <w:rPr>
                <w:rFonts w:asciiTheme="minorHAnsi" w:hAnsiTheme="minorHAnsi"/>
              </w:rPr>
              <w:t>teacher managing a team</w:t>
            </w:r>
            <w:r w:rsidR="00FB2866">
              <w:rPr>
                <w:rFonts w:asciiTheme="minorHAnsi" w:hAnsiTheme="minorHAnsi"/>
              </w:rPr>
              <w:t>.</w:t>
            </w:r>
          </w:p>
          <w:p w14:paraId="023709BF" w14:textId="77777777" w:rsidR="00FA530D" w:rsidRPr="00750F91" w:rsidRDefault="00FA530D" w:rsidP="00FA5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Stick them on the grid where you think they fit. Share and discuss your decisions with your group</w:t>
            </w:r>
            <w:r w:rsidR="00FB2866">
              <w:rPr>
                <w:rFonts w:asciiTheme="minorHAnsi" w:hAnsiTheme="minorHAnsi"/>
              </w:rPr>
              <w:t>.</w:t>
            </w:r>
          </w:p>
          <w:p w14:paraId="147D964B" w14:textId="77777777" w:rsidR="00FB2866" w:rsidRPr="00FB2866" w:rsidRDefault="00FA530D" w:rsidP="008146FB">
            <w:pPr>
              <w:pStyle w:val="ListParagraph"/>
              <w:numPr>
                <w:ilvl w:val="0"/>
                <w:numId w:val="22"/>
              </w:numPr>
              <w:ind w:left="851" w:hanging="425"/>
              <w:rPr>
                <w:rFonts w:asciiTheme="minorHAnsi" w:hAnsiTheme="minorHAnsi"/>
                <w:i/>
              </w:rPr>
            </w:pPr>
            <w:r w:rsidRPr="00FB2866">
              <w:rPr>
                <w:rFonts w:asciiTheme="minorHAnsi" w:hAnsiTheme="minorHAnsi"/>
                <w:i/>
              </w:rPr>
              <w:t xml:space="preserve">Where do these experiences fit on the grid in terms of the staff competencies required to lead them? </w:t>
            </w:r>
          </w:p>
          <w:p w14:paraId="30FB6DAD" w14:textId="77777777" w:rsidR="00FA530D" w:rsidRPr="00FB2866" w:rsidRDefault="00FA530D" w:rsidP="008146FB">
            <w:pPr>
              <w:pStyle w:val="ListParagraph"/>
              <w:numPr>
                <w:ilvl w:val="0"/>
                <w:numId w:val="22"/>
              </w:numPr>
              <w:ind w:left="851" w:hanging="425"/>
              <w:rPr>
                <w:rFonts w:asciiTheme="minorHAnsi" w:hAnsiTheme="minorHAnsi"/>
                <w:i/>
              </w:rPr>
            </w:pPr>
            <w:r w:rsidRPr="00FB2866">
              <w:rPr>
                <w:rFonts w:asciiTheme="minorHAnsi" w:hAnsiTheme="minorHAnsi"/>
                <w:i/>
              </w:rPr>
              <w:t>Does this help identify what your school’s PLD needs are and therefore enable you to plan to meet these?</w:t>
            </w:r>
          </w:p>
          <w:p w14:paraId="38AB59B1" w14:textId="77777777" w:rsidR="00FA530D" w:rsidRPr="00750F91" w:rsidRDefault="00FA530D" w:rsidP="00FA530D">
            <w:pPr>
              <w:rPr>
                <w:rFonts w:asciiTheme="minorHAnsi" w:hAnsiTheme="minorHAnsi"/>
              </w:rPr>
            </w:pPr>
            <w:r w:rsidRPr="00750F91">
              <w:rPr>
                <w:rFonts w:asciiTheme="minorHAnsi" w:hAnsiTheme="minorHAnsi"/>
              </w:rPr>
              <w:t xml:space="preserve">Share what </w:t>
            </w:r>
            <w:r w:rsidR="00B439EE">
              <w:rPr>
                <w:rFonts w:asciiTheme="minorHAnsi" w:hAnsiTheme="minorHAnsi"/>
              </w:rPr>
              <w:t xml:space="preserve">your school is </w:t>
            </w:r>
            <w:r w:rsidR="00B439EE" w:rsidRPr="00750F91">
              <w:rPr>
                <w:rFonts w:asciiTheme="minorHAnsi" w:hAnsiTheme="minorHAnsi"/>
              </w:rPr>
              <w:t>currently</w:t>
            </w:r>
            <w:r w:rsidRPr="00750F91">
              <w:rPr>
                <w:rFonts w:asciiTheme="minorHAnsi" w:hAnsiTheme="minorHAnsi"/>
              </w:rPr>
              <w:t xml:space="preserve"> doing for PLD.</w:t>
            </w:r>
          </w:p>
          <w:p w14:paraId="209CBEF5" w14:textId="77777777" w:rsidR="00FA530D" w:rsidRPr="00DB5DD6" w:rsidRDefault="00FA530D" w:rsidP="00FA530D">
            <w:pPr>
              <w:rPr>
                <w:rFonts w:asciiTheme="minorHAnsi" w:hAnsiTheme="minorHAnsi"/>
                <w:u w:val="single"/>
              </w:rPr>
            </w:pPr>
            <w:r w:rsidRPr="00DB5DD6">
              <w:rPr>
                <w:rFonts w:asciiTheme="minorHAnsi" w:hAnsiTheme="minorHAnsi"/>
                <w:u w:val="single"/>
              </w:rPr>
              <w:t>Note to facilitators</w:t>
            </w:r>
          </w:p>
          <w:p w14:paraId="5731C490" w14:textId="77777777" w:rsidR="00750F91" w:rsidRDefault="00FA530D" w:rsidP="00EC36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Make l</w:t>
            </w:r>
            <w:r w:rsidRPr="00750F91">
              <w:rPr>
                <w:rFonts w:asciiTheme="minorHAnsi" w:hAnsiTheme="minorHAnsi"/>
              </w:rPr>
              <w:t>ink</w:t>
            </w:r>
            <w:r>
              <w:rPr>
                <w:rFonts w:asciiTheme="minorHAnsi" w:hAnsiTheme="minorHAnsi"/>
              </w:rPr>
              <w:t>s</w:t>
            </w:r>
            <w:r w:rsidRPr="00750F91">
              <w:rPr>
                <w:rFonts w:asciiTheme="minorHAnsi" w:hAnsiTheme="minorHAnsi"/>
              </w:rPr>
              <w:t xml:space="preserve"> </w:t>
            </w:r>
            <w:r w:rsidR="00073B65">
              <w:rPr>
                <w:rFonts w:asciiTheme="minorHAnsi" w:hAnsiTheme="minorHAnsi"/>
              </w:rPr>
              <w:t>to school’s appraisal system,</w:t>
            </w:r>
            <w:r w:rsidRPr="00750F91">
              <w:rPr>
                <w:rFonts w:asciiTheme="minorHAnsi" w:hAnsiTheme="minorHAnsi"/>
              </w:rPr>
              <w:t xml:space="preserve"> individual appraisal goals</w:t>
            </w:r>
            <w:r w:rsidR="009F4655">
              <w:rPr>
                <w:rFonts w:asciiTheme="minorHAnsi" w:hAnsiTheme="minorHAnsi"/>
              </w:rPr>
              <w:t xml:space="preserve"> and the Registered Teacher Criteria</w:t>
            </w:r>
            <w:r w:rsidRPr="00750F91">
              <w:rPr>
                <w:rFonts w:asciiTheme="minorHAnsi" w:hAnsiTheme="minorHAnsi"/>
              </w:rPr>
              <w:t>.</w:t>
            </w:r>
          </w:p>
          <w:p w14:paraId="6A7E89D0" w14:textId="1647AFD9" w:rsidR="009F3EF8" w:rsidRPr="00FB2866" w:rsidRDefault="009F3EF8" w:rsidP="00EC36AA">
            <w:pPr>
              <w:rPr>
                <w:rFonts w:asciiTheme="minorHAnsi" w:hAnsiTheme="minorHAnsi"/>
              </w:rPr>
            </w:pPr>
          </w:p>
        </w:tc>
      </w:tr>
      <w:tr w:rsidR="00750F91" w:rsidRPr="00FB2866" w14:paraId="4BB79022" w14:textId="77777777" w:rsidTr="00750F91">
        <w:tc>
          <w:tcPr>
            <w:tcW w:w="8989" w:type="dxa"/>
          </w:tcPr>
          <w:p w14:paraId="47F3E26D" w14:textId="6B766234" w:rsidR="00F700E7" w:rsidRPr="00FB2866" w:rsidRDefault="00E7160A" w:rsidP="00F700E7">
            <w:pPr>
              <w:rPr>
                <w:rFonts w:asciiTheme="minorHAnsi" w:hAnsiTheme="minorHAnsi"/>
              </w:rPr>
            </w:pPr>
            <w:bookmarkStart w:id="0" w:name="_GoBack"/>
            <w:r>
              <w:rPr>
                <w:rFonts w:asciiTheme="minorHAnsi" w:hAnsiTheme="minorHAnsi"/>
                <w:b/>
              </w:rPr>
              <w:t>Activity 5</w:t>
            </w:r>
            <w:r w:rsidR="00FB2866" w:rsidRPr="00FB2866">
              <w:rPr>
                <w:rFonts w:asciiTheme="minorHAnsi" w:hAnsiTheme="minorHAnsi"/>
                <w:b/>
              </w:rPr>
              <w:t xml:space="preserve">: </w:t>
            </w:r>
            <w:r w:rsidR="00F52FB2" w:rsidRPr="00FB2866">
              <w:rPr>
                <w:rFonts w:asciiTheme="minorHAnsi" w:hAnsiTheme="minorHAnsi"/>
                <w:b/>
                <w:i/>
              </w:rPr>
              <w:t>Incident recording, reporting and reviewing</w:t>
            </w:r>
            <w:r w:rsidR="00FB2866">
              <w:rPr>
                <w:rFonts w:asciiTheme="minorHAnsi" w:hAnsiTheme="minorHAnsi"/>
              </w:rPr>
              <w:t xml:space="preserve"> </w:t>
            </w:r>
            <w:r w:rsidR="00AB7F80">
              <w:rPr>
                <w:rFonts w:asciiTheme="minorHAnsi" w:hAnsiTheme="minorHAnsi"/>
              </w:rPr>
              <w:t>(</w:t>
            </w:r>
            <w:r w:rsidR="00D065E2">
              <w:rPr>
                <w:rFonts w:asciiTheme="minorHAnsi" w:hAnsiTheme="minorHAnsi"/>
              </w:rPr>
              <w:t>3</w:t>
            </w:r>
            <w:r w:rsidR="00AB7F80">
              <w:rPr>
                <w:rFonts w:asciiTheme="minorHAnsi" w:hAnsiTheme="minorHAnsi"/>
              </w:rPr>
              <w:t xml:space="preserve">0 </w:t>
            </w:r>
            <w:r w:rsidR="00FB2866">
              <w:rPr>
                <w:rFonts w:asciiTheme="minorHAnsi" w:hAnsiTheme="minorHAnsi"/>
              </w:rPr>
              <w:t>Minutes)</w:t>
            </w:r>
          </w:p>
          <w:p w14:paraId="72425413" w14:textId="77777777" w:rsidR="00F700E7" w:rsidRPr="008146FB" w:rsidRDefault="008146FB" w:rsidP="00F700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Objectiv</w:t>
            </w:r>
            <w:r w:rsidRPr="008146FB">
              <w:rPr>
                <w:rFonts w:asciiTheme="minorHAnsi" w:hAnsiTheme="minorHAnsi"/>
              </w:rPr>
              <w:t>e</w:t>
            </w:r>
            <w:r w:rsidR="00FB2866" w:rsidRPr="008146FB">
              <w:rPr>
                <w:rFonts w:asciiTheme="minorHAnsi" w:hAnsiTheme="minorHAnsi"/>
              </w:rPr>
              <w:t xml:space="preserve">: </w:t>
            </w:r>
            <w:r w:rsidRPr="008146FB">
              <w:rPr>
                <w:rFonts w:asciiTheme="minorHAnsi" w:hAnsiTheme="minorHAnsi"/>
              </w:rPr>
              <w:t>I</w:t>
            </w:r>
            <w:r w:rsidR="00F700E7" w:rsidRPr="008146FB">
              <w:rPr>
                <w:rFonts w:asciiTheme="minorHAnsi" w:hAnsiTheme="minorHAnsi"/>
              </w:rPr>
              <w:t>ncrease awareness of the need to have a process for dealing with incidents.</w:t>
            </w:r>
          </w:p>
          <w:p w14:paraId="75A04CFE" w14:textId="77777777" w:rsidR="00F700E7" w:rsidRPr="00FB2866" w:rsidRDefault="00F700E7" w:rsidP="00F700E7">
            <w:pPr>
              <w:rPr>
                <w:rFonts w:asciiTheme="minorHAnsi" w:hAnsiTheme="minorHAnsi"/>
              </w:rPr>
            </w:pPr>
            <w:r w:rsidRPr="00FB2866">
              <w:rPr>
                <w:rFonts w:asciiTheme="minorHAnsi" w:hAnsiTheme="minorHAnsi"/>
              </w:rPr>
              <w:t xml:space="preserve">In </w:t>
            </w:r>
            <w:r w:rsidR="00FB2866">
              <w:rPr>
                <w:rFonts w:asciiTheme="minorHAnsi" w:hAnsiTheme="minorHAnsi"/>
              </w:rPr>
              <w:t>W</w:t>
            </w:r>
            <w:r w:rsidRPr="00FB2866">
              <w:rPr>
                <w:rFonts w:asciiTheme="minorHAnsi" w:hAnsiTheme="minorHAnsi"/>
              </w:rPr>
              <w:t xml:space="preserve">orkshop </w:t>
            </w:r>
            <w:r w:rsidR="00FB2866">
              <w:rPr>
                <w:rFonts w:asciiTheme="minorHAnsi" w:hAnsiTheme="minorHAnsi"/>
              </w:rPr>
              <w:t>O</w:t>
            </w:r>
            <w:r w:rsidRPr="00FB2866">
              <w:rPr>
                <w:rFonts w:asciiTheme="minorHAnsi" w:hAnsiTheme="minorHAnsi"/>
              </w:rPr>
              <w:t xml:space="preserve">ne we looked at a set of emergency plans, the concept of the severity scale and the use of the </w:t>
            </w:r>
            <w:r w:rsidR="00FB2866">
              <w:rPr>
                <w:rFonts w:asciiTheme="minorHAnsi" w:hAnsiTheme="minorHAnsi"/>
              </w:rPr>
              <w:t>N</w:t>
            </w:r>
            <w:r w:rsidRPr="00FB2866">
              <w:rPr>
                <w:rFonts w:asciiTheme="minorHAnsi" w:hAnsiTheme="minorHAnsi"/>
              </w:rPr>
              <w:t xml:space="preserve">ational </w:t>
            </w:r>
            <w:r w:rsidR="00FB2866">
              <w:rPr>
                <w:rFonts w:asciiTheme="minorHAnsi" w:hAnsiTheme="minorHAnsi"/>
              </w:rPr>
              <w:t>I</w:t>
            </w:r>
            <w:r w:rsidRPr="00FB2866">
              <w:rPr>
                <w:rFonts w:asciiTheme="minorHAnsi" w:hAnsiTheme="minorHAnsi"/>
              </w:rPr>
              <w:t xml:space="preserve">ncident </w:t>
            </w:r>
            <w:r w:rsidR="00FB2866">
              <w:rPr>
                <w:rFonts w:asciiTheme="minorHAnsi" w:hAnsiTheme="minorHAnsi"/>
              </w:rPr>
              <w:t>D</w:t>
            </w:r>
            <w:r w:rsidRPr="00FB2866">
              <w:rPr>
                <w:rFonts w:asciiTheme="minorHAnsi" w:hAnsiTheme="minorHAnsi"/>
              </w:rPr>
              <w:t>atabase (NID)</w:t>
            </w:r>
            <w:r w:rsidR="00FB2866">
              <w:rPr>
                <w:rFonts w:asciiTheme="minorHAnsi" w:hAnsiTheme="minorHAnsi"/>
              </w:rPr>
              <w:t>.</w:t>
            </w:r>
          </w:p>
          <w:p w14:paraId="21B6A24A" w14:textId="77777777" w:rsidR="008146FB" w:rsidRDefault="008146FB" w:rsidP="00C0734F">
            <w:pPr>
              <w:widowControl/>
              <w:tabs>
                <w:tab w:val="clear" w:pos="357"/>
              </w:tabs>
              <w:adjustRightInd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 we will:</w:t>
            </w:r>
          </w:p>
          <w:p w14:paraId="767CA7A7" w14:textId="77777777" w:rsidR="00F700E7" w:rsidRPr="008146FB" w:rsidRDefault="008146FB" w:rsidP="008146FB">
            <w:pPr>
              <w:pStyle w:val="ListParagraph"/>
              <w:widowControl/>
              <w:numPr>
                <w:ilvl w:val="0"/>
                <w:numId w:val="42"/>
              </w:numPr>
              <w:tabs>
                <w:tab w:val="clear" w:pos="357"/>
              </w:tabs>
              <w:adjustRightInd/>
              <w:textAlignment w:val="auto"/>
              <w:rPr>
                <w:rFonts w:asciiTheme="minorHAnsi" w:hAnsiTheme="minorHAnsi"/>
              </w:rPr>
            </w:pPr>
            <w:r w:rsidRPr="008146FB">
              <w:rPr>
                <w:rFonts w:asciiTheme="minorHAnsi" w:hAnsiTheme="minorHAnsi"/>
              </w:rPr>
              <w:t>E</w:t>
            </w:r>
            <w:r w:rsidR="00F700E7" w:rsidRPr="008146FB">
              <w:rPr>
                <w:rFonts w:asciiTheme="minorHAnsi" w:hAnsiTheme="minorHAnsi"/>
              </w:rPr>
              <w:t>xplore what is meant by ‘serious harm’ and ‘near miss’</w:t>
            </w:r>
            <w:r w:rsidR="00FB2866" w:rsidRPr="008146FB">
              <w:rPr>
                <w:rFonts w:asciiTheme="minorHAnsi" w:hAnsiTheme="minorHAnsi"/>
              </w:rPr>
              <w:t>.</w:t>
            </w:r>
          </w:p>
          <w:p w14:paraId="2738A968" w14:textId="77777777" w:rsidR="00F700E7" w:rsidRPr="008146FB" w:rsidRDefault="00FB2866" w:rsidP="008146FB">
            <w:pPr>
              <w:pStyle w:val="ListParagraph"/>
              <w:widowControl/>
              <w:numPr>
                <w:ilvl w:val="0"/>
                <w:numId w:val="42"/>
              </w:numPr>
              <w:tabs>
                <w:tab w:val="clear" w:pos="357"/>
              </w:tabs>
              <w:adjustRightInd/>
              <w:textAlignment w:val="auto"/>
              <w:rPr>
                <w:rFonts w:asciiTheme="minorHAnsi" w:hAnsiTheme="minorHAnsi"/>
              </w:rPr>
            </w:pPr>
            <w:r w:rsidRPr="008146FB">
              <w:rPr>
                <w:rFonts w:asciiTheme="minorHAnsi" w:hAnsiTheme="minorHAnsi"/>
              </w:rPr>
              <w:t>Look at the</w:t>
            </w:r>
            <w:r w:rsidR="00F700E7" w:rsidRPr="008146FB">
              <w:rPr>
                <w:rFonts w:asciiTheme="minorHAnsi" w:hAnsiTheme="minorHAnsi"/>
              </w:rPr>
              <w:t xml:space="preserve"> </w:t>
            </w:r>
            <w:r w:rsidRPr="008146FB">
              <w:rPr>
                <w:rFonts w:asciiTheme="minorHAnsi" w:hAnsiTheme="minorHAnsi"/>
              </w:rPr>
              <w:t xml:space="preserve">process one </w:t>
            </w:r>
            <w:r w:rsidR="00F700E7" w:rsidRPr="008146FB">
              <w:rPr>
                <w:rFonts w:asciiTheme="minorHAnsi" w:hAnsiTheme="minorHAnsi"/>
              </w:rPr>
              <w:t>school us</w:t>
            </w:r>
            <w:r w:rsidRPr="008146FB">
              <w:rPr>
                <w:rFonts w:asciiTheme="minorHAnsi" w:hAnsiTheme="minorHAnsi"/>
              </w:rPr>
              <w:t>es</w:t>
            </w:r>
            <w:r w:rsidR="00F700E7" w:rsidRPr="008146FB">
              <w:rPr>
                <w:rFonts w:asciiTheme="minorHAnsi" w:hAnsiTheme="minorHAnsi"/>
              </w:rPr>
              <w:t xml:space="preserve"> </w:t>
            </w:r>
            <w:r w:rsidRPr="008146FB">
              <w:rPr>
                <w:rFonts w:asciiTheme="minorHAnsi" w:hAnsiTheme="minorHAnsi"/>
              </w:rPr>
              <w:t>to</w:t>
            </w:r>
            <w:r w:rsidR="00F700E7" w:rsidRPr="008146FB">
              <w:rPr>
                <w:rFonts w:asciiTheme="minorHAnsi" w:hAnsiTheme="minorHAnsi"/>
              </w:rPr>
              <w:t xml:space="preserve"> </w:t>
            </w:r>
            <w:r w:rsidRPr="008146FB">
              <w:rPr>
                <w:rFonts w:asciiTheme="minorHAnsi" w:hAnsiTheme="minorHAnsi"/>
              </w:rPr>
              <w:t xml:space="preserve">record, </w:t>
            </w:r>
            <w:r w:rsidR="00F700E7" w:rsidRPr="008146FB">
              <w:rPr>
                <w:rFonts w:asciiTheme="minorHAnsi" w:hAnsiTheme="minorHAnsi"/>
              </w:rPr>
              <w:t>report</w:t>
            </w:r>
            <w:r w:rsidRPr="008146FB">
              <w:rPr>
                <w:rFonts w:asciiTheme="minorHAnsi" w:hAnsiTheme="minorHAnsi"/>
              </w:rPr>
              <w:t xml:space="preserve"> and review</w:t>
            </w:r>
            <w:r w:rsidR="00F700E7" w:rsidRPr="008146FB">
              <w:rPr>
                <w:rFonts w:asciiTheme="minorHAnsi" w:hAnsiTheme="minorHAnsi"/>
              </w:rPr>
              <w:t xml:space="preserve"> an incident</w:t>
            </w:r>
            <w:r w:rsidRPr="008146FB">
              <w:rPr>
                <w:rFonts w:asciiTheme="minorHAnsi" w:hAnsiTheme="minorHAnsi"/>
              </w:rPr>
              <w:t>.</w:t>
            </w:r>
          </w:p>
          <w:p w14:paraId="5FFBDA0F" w14:textId="7771FC51" w:rsidR="00190B2A" w:rsidRPr="007024CC" w:rsidRDefault="00FB2866" w:rsidP="00F700E7">
            <w:pPr>
              <w:pStyle w:val="ListParagraph"/>
              <w:widowControl/>
              <w:numPr>
                <w:ilvl w:val="0"/>
                <w:numId w:val="42"/>
              </w:numPr>
              <w:tabs>
                <w:tab w:val="clear" w:pos="357"/>
              </w:tabs>
              <w:adjustRightInd/>
              <w:textAlignment w:val="auto"/>
              <w:rPr>
                <w:rFonts w:asciiTheme="minorHAnsi" w:hAnsiTheme="minorHAnsi"/>
              </w:rPr>
            </w:pPr>
            <w:r w:rsidRPr="008146FB">
              <w:rPr>
                <w:rFonts w:asciiTheme="minorHAnsi" w:hAnsiTheme="minorHAnsi"/>
              </w:rPr>
              <w:t>C</w:t>
            </w:r>
            <w:r w:rsidR="00F700E7" w:rsidRPr="008146FB">
              <w:rPr>
                <w:rFonts w:asciiTheme="minorHAnsi" w:hAnsiTheme="minorHAnsi"/>
              </w:rPr>
              <w:t>onsider what a NID-generated annual report is telling us</w:t>
            </w:r>
            <w:r w:rsidRPr="008146FB">
              <w:rPr>
                <w:rFonts w:asciiTheme="minorHAnsi" w:hAnsiTheme="minorHAnsi"/>
              </w:rPr>
              <w:t>.</w:t>
            </w:r>
          </w:p>
          <w:p w14:paraId="5BE959D3" w14:textId="77777777" w:rsidR="00F700E7" w:rsidRPr="00FB2866" w:rsidRDefault="00FB2866" w:rsidP="00F838B8">
            <w:pPr>
              <w:spacing w:after="0"/>
              <w:rPr>
                <w:rFonts w:asciiTheme="minorHAnsi" w:hAnsiTheme="minorHAnsi"/>
                <w:i/>
              </w:rPr>
            </w:pPr>
            <w:r w:rsidRPr="00FB2866">
              <w:rPr>
                <w:rFonts w:asciiTheme="minorHAnsi" w:hAnsiTheme="minorHAnsi"/>
                <w:i/>
              </w:rPr>
              <w:lastRenderedPageBreak/>
              <w:t>Materials:</w:t>
            </w:r>
          </w:p>
          <w:p w14:paraId="2227CE78" w14:textId="32C9E605" w:rsidR="00F700E7" w:rsidRPr="00F838B8" w:rsidRDefault="00327D1A" w:rsidP="00F838B8">
            <w:pPr>
              <w:widowControl/>
              <w:tabs>
                <w:tab w:val="clear" w:pos="357"/>
              </w:tabs>
              <w:adjustRightInd/>
              <w:spacing w:after="0" w:line="276" w:lineRule="auto"/>
              <w:textAlignment w:val="auto"/>
              <w:rPr>
                <w:rFonts w:asciiTheme="minorHAnsi" w:hAnsiTheme="minorHAnsi"/>
              </w:rPr>
            </w:pPr>
            <w:r w:rsidRPr="00F838B8">
              <w:rPr>
                <w:rFonts w:asciiTheme="minorHAnsi" w:hAnsiTheme="minorHAnsi"/>
              </w:rPr>
              <w:t>Supportin</w:t>
            </w:r>
            <w:r w:rsidR="007024CC">
              <w:rPr>
                <w:rFonts w:asciiTheme="minorHAnsi" w:hAnsiTheme="minorHAnsi"/>
              </w:rPr>
              <w:t>g resource 17. Participant work</w:t>
            </w:r>
            <w:r w:rsidRPr="00F838B8">
              <w:rPr>
                <w:rFonts w:asciiTheme="minorHAnsi" w:hAnsiTheme="minorHAnsi"/>
              </w:rPr>
              <w:t>book -</w:t>
            </w:r>
            <w:r w:rsidR="00F52FB2" w:rsidRPr="00F838B8">
              <w:rPr>
                <w:rFonts w:asciiTheme="minorHAnsi" w:hAnsiTheme="minorHAnsi"/>
              </w:rPr>
              <w:t xml:space="preserve"> </w:t>
            </w:r>
            <w:r w:rsidRPr="00F838B8">
              <w:rPr>
                <w:rFonts w:asciiTheme="minorHAnsi" w:hAnsiTheme="minorHAnsi"/>
              </w:rPr>
              <w:t>page</w:t>
            </w:r>
            <w:r w:rsidR="002C4A6B" w:rsidRPr="00F838B8">
              <w:rPr>
                <w:rFonts w:asciiTheme="minorHAnsi" w:hAnsiTheme="minorHAnsi"/>
              </w:rPr>
              <w:t>s</w:t>
            </w:r>
            <w:r w:rsidRPr="00F838B8">
              <w:rPr>
                <w:rFonts w:asciiTheme="minorHAnsi" w:hAnsiTheme="minorHAnsi"/>
              </w:rPr>
              <w:t xml:space="preserve"> </w:t>
            </w:r>
            <w:r w:rsidR="000F3E5D">
              <w:rPr>
                <w:rFonts w:asciiTheme="minorHAnsi" w:hAnsiTheme="minorHAnsi"/>
              </w:rPr>
              <w:t>7 to 9</w:t>
            </w:r>
          </w:p>
          <w:p w14:paraId="6C288AC3" w14:textId="6F442C1C" w:rsidR="00F52FB2" w:rsidRPr="00F838B8" w:rsidRDefault="008670D4" w:rsidP="00F838B8">
            <w:pPr>
              <w:widowControl/>
              <w:tabs>
                <w:tab w:val="clear" w:pos="357"/>
              </w:tabs>
              <w:adjustRightInd/>
              <w:spacing w:after="0" w:line="276" w:lineRule="auto"/>
              <w:textAlignment w:val="auto"/>
              <w:rPr>
                <w:rFonts w:asciiTheme="minorHAnsi" w:hAnsiTheme="minorHAnsi"/>
              </w:rPr>
            </w:pPr>
            <w:r w:rsidRPr="00F838B8">
              <w:rPr>
                <w:rFonts w:asciiTheme="minorHAnsi" w:hAnsiTheme="minorHAnsi"/>
              </w:rPr>
              <w:t xml:space="preserve">Supporting </w:t>
            </w:r>
            <w:r w:rsidR="00A444FC" w:rsidRPr="00F838B8">
              <w:rPr>
                <w:rFonts w:asciiTheme="minorHAnsi" w:hAnsiTheme="minorHAnsi"/>
              </w:rPr>
              <w:t>r</w:t>
            </w:r>
            <w:r w:rsidRPr="00F838B8">
              <w:rPr>
                <w:rFonts w:asciiTheme="minorHAnsi" w:hAnsiTheme="minorHAnsi"/>
              </w:rPr>
              <w:t xml:space="preserve">esource 13. </w:t>
            </w:r>
            <w:r w:rsidR="007024CC">
              <w:rPr>
                <w:rFonts w:asciiTheme="minorHAnsi" w:hAnsiTheme="minorHAnsi"/>
              </w:rPr>
              <w:t xml:space="preserve">Sample form 30 </w:t>
            </w:r>
            <w:r w:rsidR="00327D1A" w:rsidRPr="00F838B8">
              <w:rPr>
                <w:rFonts w:asciiTheme="minorHAnsi" w:hAnsiTheme="minorHAnsi"/>
              </w:rPr>
              <w:t>National Incident Database NID report form</w:t>
            </w:r>
          </w:p>
          <w:p w14:paraId="6A604B61" w14:textId="77777777" w:rsidR="008670D4" w:rsidRPr="00F838B8" w:rsidRDefault="008670D4" w:rsidP="00F838B8">
            <w:pPr>
              <w:widowControl/>
              <w:tabs>
                <w:tab w:val="clear" w:pos="357"/>
              </w:tabs>
              <w:adjustRightInd/>
              <w:spacing w:after="0" w:line="276" w:lineRule="auto"/>
              <w:textAlignment w:val="auto"/>
              <w:rPr>
                <w:rFonts w:asciiTheme="minorHAnsi" w:hAnsiTheme="minorHAnsi"/>
              </w:rPr>
            </w:pPr>
            <w:r w:rsidRPr="00F838B8">
              <w:rPr>
                <w:rFonts w:asciiTheme="minorHAnsi" w:hAnsiTheme="minorHAnsi"/>
              </w:rPr>
              <w:t xml:space="preserve">Background information 8. The National Incident Database </w:t>
            </w:r>
          </w:p>
          <w:p w14:paraId="1B71741B" w14:textId="6AE9AE0E" w:rsidR="008F1CAE" w:rsidRPr="007024CC" w:rsidRDefault="0075369F" w:rsidP="007024CC">
            <w:pPr>
              <w:widowControl/>
              <w:tabs>
                <w:tab w:val="clear" w:pos="357"/>
              </w:tabs>
              <w:adjustRightInd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A444FC" w:rsidRPr="00F838B8">
              <w:rPr>
                <w:rFonts w:asciiTheme="minorHAnsi" w:hAnsiTheme="minorHAnsi"/>
              </w:rPr>
              <w:t xml:space="preserve">upporting resource 26. </w:t>
            </w:r>
            <w:r w:rsidR="00444DFA">
              <w:rPr>
                <w:rFonts w:asciiTheme="minorHAnsi" w:hAnsiTheme="minorHAnsi"/>
              </w:rPr>
              <w:t>Stages in reporting and reviewing an incident</w:t>
            </w:r>
          </w:p>
          <w:p w14:paraId="6A7FF437" w14:textId="5293C6B3" w:rsidR="005D4985" w:rsidRPr="000F3E5D" w:rsidRDefault="005D4985" w:rsidP="005D4985">
            <w:pPr>
              <w:rPr>
                <w:rFonts w:asciiTheme="minorHAnsi" w:hAnsiTheme="minorHAnsi"/>
                <w:i/>
              </w:rPr>
            </w:pPr>
            <w:r w:rsidRPr="000F3E5D">
              <w:rPr>
                <w:rFonts w:asciiTheme="minorHAnsi" w:hAnsiTheme="minorHAnsi"/>
                <w:i/>
              </w:rPr>
              <w:t>Instructions</w:t>
            </w:r>
            <w:r w:rsidR="007024CC">
              <w:rPr>
                <w:rFonts w:asciiTheme="minorHAnsi" w:hAnsiTheme="minorHAnsi"/>
                <w:i/>
              </w:rPr>
              <w:t>:</w:t>
            </w:r>
          </w:p>
          <w:p w14:paraId="49C8DBF7" w14:textId="77777777" w:rsidR="005D4985" w:rsidRPr="009D41FD" w:rsidRDefault="005D4985" w:rsidP="005D4985">
            <w:pPr>
              <w:spacing w:after="0"/>
              <w:rPr>
                <w:rFonts w:asciiTheme="minorHAnsi" w:hAnsiTheme="minorHAnsi" w:cstheme="minorHAnsi"/>
              </w:rPr>
            </w:pPr>
            <w:r w:rsidRPr="007024CC">
              <w:rPr>
                <w:rFonts w:asciiTheme="minorHAnsi" w:hAnsiTheme="minorHAnsi" w:cstheme="minorHAnsi"/>
              </w:rPr>
              <w:t>Incident recording, reporting and reviewing</w:t>
            </w:r>
          </w:p>
          <w:p w14:paraId="39AB617B" w14:textId="012FBC78" w:rsidR="005D4985" w:rsidRPr="009D41FD" w:rsidRDefault="005D4985" w:rsidP="00B677C3">
            <w:pPr>
              <w:pStyle w:val="ListParagraph"/>
              <w:widowControl/>
              <w:numPr>
                <w:ilvl w:val="0"/>
                <w:numId w:val="36"/>
              </w:numPr>
              <w:tabs>
                <w:tab w:val="clear" w:pos="357"/>
              </w:tabs>
              <w:adjustRightInd/>
              <w:ind w:left="426" w:hanging="426"/>
              <w:contextualSpacing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Quickly scan </w:t>
            </w:r>
            <w:r w:rsidRPr="009D41FD">
              <w:rPr>
                <w:rFonts w:asciiTheme="minorHAnsi" w:hAnsiTheme="minorHAnsi" w:cstheme="minorHAnsi"/>
              </w:rPr>
              <w:t>the severity scale</w:t>
            </w:r>
            <w:r w:rsidR="007024CC">
              <w:rPr>
                <w:rFonts w:asciiTheme="minorHAnsi" w:hAnsiTheme="minorHAnsi" w:cstheme="minorHAnsi"/>
              </w:rPr>
              <w:t>.</w:t>
            </w:r>
          </w:p>
          <w:p w14:paraId="7EC781D9" w14:textId="1F5DEB30" w:rsidR="005D4985" w:rsidRPr="009D41FD" w:rsidRDefault="007024CC" w:rsidP="00B677C3">
            <w:pPr>
              <w:pStyle w:val="ListParagraph"/>
              <w:widowControl/>
              <w:numPr>
                <w:ilvl w:val="0"/>
                <w:numId w:val="36"/>
              </w:numPr>
              <w:tabs>
                <w:tab w:val="clear" w:pos="357"/>
              </w:tabs>
              <w:adjustRightInd/>
              <w:ind w:left="426" w:hanging="426"/>
              <w:contextualSpacing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pairs, using</w:t>
            </w:r>
            <w:r w:rsidR="005D4985" w:rsidRPr="009D41FD">
              <w:rPr>
                <w:rFonts w:asciiTheme="minorHAnsi" w:hAnsiTheme="minorHAnsi" w:cstheme="minorHAnsi"/>
              </w:rPr>
              <w:t xml:space="preserve"> the serious harm and near miss scenarios worksheet in t</w:t>
            </w:r>
            <w:r>
              <w:rPr>
                <w:rFonts w:asciiTheme="minorHAnsi" w:hAnsiTheme="minorHAnsi" w:cstheme="minorHAnsi"/>
              </w:rPr>
              <w:t>he Participant workbook (page 8</w:t>
            </w:r>
            <w:r w:rsidR="005D4985" w:rsidRPr="009D41FD">
              <w:rPr>
                <w:rFonts w:asciiTheme="minorHAnsi" w:hAnsiTheme="minorHAnsi" w:cstheme="minorHAnsi"/>
              </w:rPr>
              <w:t>) answer the questions in column two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6CD5DB0" w14:textId="02CC2D15" w:rsidR="005D4985" w:rsidRPr="009D41FD" w:rsidRDefault="005D4985" w:rsidP="00B677C3">
            <w:pPr>
              <w:pStyle w:val="ListParagraph"/>
              <w:widowControl/>
              <w:numPr>
                <w:ilvl w:val="0"/>
                <w:numId w:val="36"/>
              </w:numPr>
              <w:tabs>
                <w:tab w:val="clear" w:pos="357"/>
              </w:tabs>
              <w:adjustRightInd/>
              <w:ind w:left="426" w:hanging="426"/>
              <w:contextualSpacing w:val="0"/>
              <w:textAlignment w:val="auto"/>
              <w:rPr>
                <w:rFonts w:asciiTheme="minorHAnsi" w:hAnsiTheme="minorHAnsi" w:cstheme="minorHAnsi"/>
              </w:rPr>
            </w:pPr>
            <w:r w:rsidRPr="009D41FD">
              <w:rPr>
                <w:rFonts w:asciiTheme="minorHAnsi" w:hAnsiTheme="minorHAnsi" w:cstheme="minorHAnsi"/>
              </w:rPr>
              <w:t xml:space="preserve">View </w:t>
            </w:r>
            <w:r w:rsidR="007024CC">
              <w:rPr>
                <w:rFonts w:asciiTheme="minorHAnsi" w:hAnsiTheme="minorHAnsi" w:cstheme="minorHAnsi"/>
              </w:rPr>
              <w:t>footage</w:t>
            </w:r>
            <w:r w:rsidRPr="009D41FD">
              <w:rPr>
                <w:rFonts w:asciiTheme="minorHAnsi" w:hAnsiTheme="minorHAnsi" w:cstheme="minorHAnsi"/>
              </w:rPr>
              <w:t xml:space="preserve"> </w:t>
            </w:r>
            <w:r w:rsidR="007024CC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PPt </w:t>
            </w:r>
            <w:r w:rsidR="007024CC">
              <w:rPr>
                <w:rFonts w:asciiTheme="minorHAnsi" w:hAnsiTheme="minorHAnsi" w:cstheme="minorHAnsi"/>
              </w:rPr>
              <w:t>slide)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41FD">
              <w:rPr>
                <w:rFonts w:asciiTheme="minorHAnsi" w:hAnsiTheme="minorHAnsi" w:cstheme="minorHAnsi"/>
              </w:rPr>
              <w:t>of an actual school incident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065E2">
              <w:rPr>
                <w:rFonts w:asciiTheme="minorHAnsi" w:hAnsiTheme="minorHAnsi" w:cstheme="minorHAnsi"/>
              </w:rPr>
              <w:t>involving serious harm</w:t>
            </w:r>
            <w:r w:rsidR="009742C1">
              <w:rPr>
                <w:rFonts w:asciiTheme="minorHAnsi" w:hAnsiTheme="minorHAnsi" w:cstheme="minorHAnsi"/>
              </w:rPr>
              <w:t xml:space="preserve"> (Snow boarding).</w:t>
            </w:r>
          </w:p>
          <w:p w14:paraId="4F900C84" w14:textId="2124855C" w:rsidR="005D4985" w:rsidRDefault="005D4985" w:rsidP="00B677C3">
            <w:pPr>
              <w:pStyle w:val="ListParagraph"/>
              <w:widowControl/>
              <w:numPr>
                <w:ilvl w:val="0"/>
                <w:numId w:val="36"/>
              </w:numPr>
              <w:tabs>
                <w:tab w:val="clear" w:pos="357"/>
              </w:tabs>
              <w:adjustRightInd/>
              <w:spacing w:after="0"/>
              <w:ind w:left="426" w:hanging="426"/>
              <w:textAlignment w:val="auto"/>
              <w:rPr>
                <w:rFonts w:asciiTheme="minorHAnsi" w:hAnsiTheme="minorHAnsi" w:cstheme="minorHAnsi"/>
              </w:rPr>
            </w:pPr>
            <w:r w:rsidRPr="009D41FD">
              <w:rPr>
                <w:rFonts w:asciiTheme="minorHAnsi" w:hAnsiTheme="minorHAnsi" w:cstheme="minorHAnsi"/>
              </w:rPr>
              <w:t xml:space="preserve">View </w:t>
            </w:r>
            <w:r w:rsidR="007024CC">
              <w:rPr>
                <w:rFonts w:asciiTheme="minorHAnsi" w:hAnsiTheme="minorHAnsi" w:cstheme="minorHAnsi"/>
              </w:rPr>
              <w:t>footage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024CC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PPt </w:t>
            </w:r>
            <w:r w:rsidR="007024CC">
              <w:rPr>
                <w:rFonts w:asciiTheme="minorHAnsi" w:hAnsiTheme="minorHAnsi" w:cstheme="minorHAnsi"/>
              </w:rPr>
              <w:t>slide</w:t>
            </w:r>
            <w:r w:rsidR="009044AB">
              <w:rPr>
                <w:rFonts w:asciiTheme="minorHAnsi" w:hAnsiTheme="minorHAnsi" w:cstheme="minorHAnsi"/>
              </w:rPr>
              <w:t>s</w:t>
            </w:r>
            <w:r w:rsidR="007024CC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to identify and record (</w:t>
            </w:r>
            <w:r w:rsidR="007024CC">
              <w:rPr>
                <w:rFonts w:asciiTheme="minorHAnsi" w:hAnsiTheme="minorHAnsi" w:cstheme="minorHAnsi"/>
              </w:rPr>
              <w:t xml:space="preserve">Participant </w:t>
            </w:r>
            <w:r>
              <w:rPr>
                <w:rFonts w:asciiTheme="minorHAnsi" w:hAnsiTheme="minorHAnsi" w:cstheme="minorHAnsi"/>
              </w:rPr>
              <w:t>workbook</w:t>
            </w:r>
            <w:r w:rsidR="007024CC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page </w:t>
            </w:r>
            <w:r w:rsidR="007024CC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9D41FD">
              <w:rPr>
                <w:rFonts w:asciiTheme="minorHAnsi" w:hAnsiTheme="minorHAnsi" w:cstheme="minorHAnsi"/>
              </w:rPr>
              <w:t>the initial steps taken by the school</w:t>
            </w:r>
            <w:r>
              <w:rPr>
                <w:rFonts w:asciiTheme="minorHAnsi" w:hAnsiTheme="minorHAnsi" w:cstheme="minorHAnsi"/>
              </w:rPr>
              <w:t>. T</w:t>
            </w:r>
            <w:r w:rsidRPr="009D41FD">
              <w:rPr>
                <w:rFonts w:asciiTheme="minorHAnsi" w:hAnsiTheme="minorHAnsi" w:cstheme="minorHAnsi"/>
              </w:rPr>
              <w:t>hen discuss</w:t>
            </w:r>
            <w:r w:rsidR="007024CC">
              <w:rPr>
                <w:rFonts w:asciiTheme="minorHAnsi" w:hAnsiTheme="minorHAnsi" w:cstheme="minorHAnsi"/>
              </w:rPr>
              <w:t>:</w:t>
            </w:r>
          </w:p>
          <w:p w14:paraId="643D0D27" w14:textId="0625179A" w:rsidR="005D4985" w:rsidRDefault="009F3EF8" w:rsidP="00B677C3">
            <w:pPr>
              <w:pStyle w:val="ListParagraph"/>
              <w:widowControl/>
              <w:numPr>
                <w:ilvl w:val="0"/>
                <w:numId w:val="37"/>
              </w:numPr>
              <w:tabs>
                <w:tab w:val="clear" w:pos="357"/>
              </w:tabs>
              <w:adjustRightInd/>
              <w:spacing w:after="0"/>
              <w:ind w:left="426" w:firstLine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5D4985">
              <w:rPr>
                <w:rFonts w:asciiTheme="minorHAnsi" w:hAnsiTheme="minorHAnsi" w:cstheme="minorHAnsi"/>
              </w:rPr>
              <w:t>ield report</w:t>
            </w:r>
          </w:p>
          <w:p w14:paraId="152E6BE9" w14:textId="4197FABF" w:rsidR="005D4985" w:rsidRDefault="009F3EF8" w:rsidP="00B677C3">
            <w:pPr>
              <w:pStyle w:val="ListParagraph"/>
              <w:widowControl/>
              <w:numPr>
                <w:ilvl w:val="0"/>
                <w:numId w:val="37"/>
              </w:numPr>
              <w:tabs>
                <w:tab w:val="clear" w:pos="357"/>
              </w:tabs>
              <w:adjustRightInd/>
              <w:spacing w:after="0"/>
              <w:ind w:left="426" w:firstLine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5D4985" w:rsidRPr="0093653A">
              <w:rPr>
                <w:rFonts w:asciiTheme="minorHAnsi" w:hAnsiTheme="minorHAnsi" w:cstheme="minorHAnsi"/>
              </w:rPr>
              <w:t>ontacting pare</w:t>
            </w:r>
            <w:r w:rsidR="005D4985">
              <w:rPr>
                <w:rFonts w:asciiTheme="minorHAnsi" w:hAnsiTheme="minorHAnsi" w:cstheme="minorHAnsi"/>
              </w:rPr>
              <w:t xml:space="preserve">nts </w:t>
            </w:r>
          </w:p>
          <w:p w14:paraId="48120222" w14:textId="1650DC21" w:rsidR="005D4985" w:rsidRPr="005D4985" w:rsidRDefault="009F3EF8" w:rsidP="00B677C3">
            <w:pPr>
              <w:pStyle w:val="ListParagraph"/>
              <w:widowControl/>
              <w:numPr>
                <w:ilvl w:val="0"/>
                <w:numId w:val="37"/>
              </w:numPr>
              <w:tabs>
                <w:tab w:val="clear" w:pos="357"/>
              </w:tabs>
              <w:adjustRightInd/>
              <w:spacing w:after="0"/>
              <w:ind w:left="709" w:hanging="283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5D4985" w:rsidRPr="005D4985">
              <w:rPr>
                <w:rFonts w:asciiTheme="minorHAnsi" w:hAnsiTheme="minorHAnsi" w:cstheme="minorHAnsi"/>
              </w:rPr>
              <w:t xml:space="preserve">otifying the </w:t>
            </w:r>
            <w:r w:rsidR="005D4985" w:rsidRPr="005D4985">
              <w:rPr>
                <w:rFonts w:asciiTheme="minorHAnsi" w:hAnsiTheme="minorHAnsi"/>
              </w:rPr>
              <w:t>Labour Section of the Ministry of Business</w:t>
            </w:r>
            <w:r w:rsidR="00D433F5">
              <w:rPr>
                <w:rFonts w:asciiTheme="minorHAnsi" w:hAnsiTheme="minorHAnsi"/>
              </w:rPr>
              <w:t>,</w:t>
            </w:r>
            <w:r w:rsidR="005D4985" w:rsidRPr="005D4985">
              <w:rPr>
                <w:rFonts w:asciiTheme="minorHAnsi" w:hAnsiTheme="minorHAnsi"/>
              </w:rPr>
              <w:t xml:space="preserve"> </w:t>
            </w:r>
            <w:r w:rsidR="008F1CAE" w:rsidRPr="005D4985">
              <w:rPr>
                <w:rFonts w:asciiTheme="minorHAnsi" w:hAnsiTheme="minorHAnsi"/>
              </w:rPr>
              <w:t xml:space="preserve">Innovation </w:t>
            </w:r>
            <w:r w:rsidR="005D4985" w:rsidRPr="005D4985">
              <w:rPr>
                <w:rFonts w:asciiTheme="minorHAnsi" w:hAnsiTheme="minorHAnsi"/>
              </w:rPr>
              <w:t xml:space="preserve">and </w:t>
            </w:r>
            <w:r w:rsidR="008F1CAE" w:rsidRPr="005D4985">
              <w:rPr>
                <w:rFonts w:asciiTheme="minorHAnsi" w:hAnsiTheme="minorHAnsi"/>
              </w:rPr>
              <w:t xml:space="preserve">Employment </w:t>
            </w:r>
            <w:r w:rsidR="005D4985" w:rsidRPr="005D4985">
              <w:rPr>
                <w:rFonts w:asciiTheme="minorHAnsi" w:hAnsiTheme="minorHAnsi"/>
              </w:rPr>
              <w:t>(M</w:t>
            </w:r>
            <w:r w:rsidR="008F1CAE">
              <w:rPr>
                <w:rFonts w:asciiTheme="minorHAnsi" w:hAnsiTheme="minorHAnsi"/>
              </w:rPr>
              <w:t>BIE</w:t>
            </w:r>
            <w:r w:rsidR="005D4985" w:rsidRPr="005D4985">
              <w:rPr>
                <w:rFonts w:asciiTheme="minorHAnsi" w:hAnsiTheme="minorHAnsi"/>
              </w:rPr>
              <w:t>)</w:t>
            </w:r>
          </w:p>
          <w:p w14:paraId="75E8A512" w14:textId="12FD5618" w:rsidR="005D4985" w:rsidRPr="0093653A" w:rsidRDefault="009F3EF8" w:rsidP="00B677C3">
            <w:pPr>
              <w:pStyle w:val="ListParagraph"/>
              <w:widowControl/>
              <w:numPr>
                <w:ilvl w:val="0"/>
                <w:numId w:val="37"/>
              </w:numPr>
              <w:tabs>
                <w:tab w:val="clear" w:pos="357"/>
              </w:tabs>
              <w:adjustRightInd/>
              <w:ind w:left="426" w:firstLine="0"/>
              <w:contextualSpacing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5D4985" w:rsidRPr="0093653A">
              <w:rPr>
                <w:rFonts w:asciiTheme="minorHAnsi" w:hAnsiTheme="minorHAnsi" w:cstheme="minorHAnsi"/>
              </w:rPr>
              <w:t xml:space="preserve">ntry </w:t>
            </w:r>
            <w:r>
              <w:rPr>
                <w:rFonts w:asciiTheme="minorHAnsi" w:hAnsiTheme="minorHAnsi" w:cstheme="minorHAnsi"/>
              </w:rPr>
              <w:t xml:space="preserve">of incident </w:t>
            </w:r>
            <w:r w:rsidR="005D4985" w:rsidRPr="0093653A">
              <w:rPr>
                <w:rFonts w:asciiTheme="minorHAnsi" w:hAnsiTheme="minorHAnsi" w:cstheme="minorHAnsi"/>
              </w:rPr>
              <w:t>into NID, report print</w:t>
            </w:r>
            <w:r>
              <w:rPr>
                <w:rFonts w:asciiTheme="minorHAnsi" w:hAnsiTheme="minorHAnsi" w:cstheme="minorHAnsi"/>
              </w:rPr>
              <w:t>ing and filing</w:t>
            </w:r>
            <w:r w:rsidR="005D4985">
              <w:rPr>
                <w:rFonts w:asciiTheme="minorHAnsi" w:hAnsiTheme="minorHAnsi" w:cstheme="minorHAnsi"/>
              </w:rPr>
              <w:t xml:space="preserve"> in incident folder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91191C1" w14:textId="734109DE" w:rsidR="005D4985" w:rsidRPr="00912FAA" w:rsidRDefault="00AE235C" w:rsidP="00B677C3">
            <w:pPr>
              <w:pStyle w:val="ListParagraph"/>
              <w:widowControl/>
              <w:numPr>
                <w:ilvl w:val="0"/>
                <w:numId w:val="36"/>
              </w:numPr>
              <w:tabs>
                <w:tab w:val="clear" w:pos="357"/>
              </w:tabs>
              <w:adjustRightInd/>
              <w:spacing w:after="0"/>
              <w:ind w:left="426" w:hanging="426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</w:t>
            </w:r>
            <w:r w:rsidR="005D4985" w:rsidRPr="00912FAA">
              <w:rPr>
                <w:rFonts w:asciiTheme="minorHAnsi" w:hAnsiTheme="minorHAnsi" w:cstheme="minorHAnsi"/>
              </w:rPr>
              <w:t xml:space="preserve"> the review of the incident undertaken by the school</w:t>
            </w:r>
            <w:r w:rsidR="009044AB">
              <w:rPr>
                <w:rFonts w:asciiTheme="minorHAnsi" w:hAnsiTheme="minorHAnsi" w:cstheme="minorHAnsi"/>
              </w:rPr>
              <w:t>(</w:t>
            </w:r>
            <w:r w:rsidR="009044AB" w:rsidRPr="00912FAA">
              <w:rPr>
                <w:rFonts w:asciiTheme="minorHAnsi" w:hAnsiTheme="minorHAnsi" w:cstheme="minorHAnsi"/>
              </w:rPr>
              <w:t xml:space="preserve">PPt </w:t>
            </w:r>
            <w:r w:rsidR="009044AB">
              <w:rPr>
                <w:rFonts w:asciiTheme="minorHAnsi" w:hAnsiTheme="minorHAnsi" w:cstheme="minorHAnsi"/>
              </w:rPr>
              <w:t>slide)</w:t>
            </w:r>
            <w:r w:rsidR="005D4985">
              <w:rPr>
                <w:rFonts w:asciiTheme="minorHAnsi" w:hAnsiTheme="minorHAnsi" w:cstheme="minorHAnsi"/>
              </w:rPr>
              <w:t xml:space="preserve">. </w:t>
            </w:r>
            <w:r w:rsidR="005D4985" w:rsidRPr="00912FAA">
              <w:rPr>
                <w:rFonts w:asciiTheme="minorHAnsi" w:hAnsiTheme="minorHAnsi" w:cstheme="minorHAnsi"/>
              </w:rPr>
              <w:t>The review covers</w:t>
            </w:r>
            <w:r w:rsidR="005D4985">
              <w:rPr>
                <w:rFonts w:asciiTheme="minorHAnsi" w:hAnsiTheme="minorHAnsi" w:cstheme="minorHAnsi"/>
              </w:rPr>
              <w:t>:</w:t>
            </w:r>
          </w:p>
          <w:p w14:paraId="3211A0CF" w14:textId="77777777" w:rsidR="005D4985" w:rsidRPr="00190B2A" w:rsidRDefault="005D4985" w:rsidP="00B677C3">
            <w:pPr>
              <w:pStyle w:val="ListParagraph"/>
              <w:widowControl/>
              <w:numPr>
                <w:ilvl w:val="0"/>
                <w:numId w:val="32"/>
              </w:numPr>
              <w:tabs>
                <w:tab w:val="clear" w:pos="357"/>
              </w:tabs>
              <w:adjustRightInd/>
              <w:spacing w:after="200"/>
              <w:ind w:left="426" w:firstLine="0"/>
              <w:textAlignment w:val="auto"/>
              <w:rPr>
                <w:rFonts w:asciiTheme="minorHAnsi" w:hAnsiTheme="minorHAnsi"/>
              </w:rPr>
            </w:pPr>
            <w:r w:rsidRPr="00190B2A">
              <w:rPr>
                <w:rFonts w:asciiTheme="minorHAnsi" w:hAnsiTheme="minorHAnsi"/>
              </w:rPr>
              <w:t>Welfare of the student</w:t>
            </w:r>
          </w:p>
          <w:p w14:paraId="6952FD3D" w14:textId="77777777" w:rsidR="005D4985" w:rsidRPr="00190B2A" w:rsidRDefault="005D4985" w:rsidP="00B677C3">
            <w:pPr>
              <w:pStyle w:val="ListParagraph"/>
              <w:widowControl/>
              <w:numPr>
                <w:ilvl w:val="0"/>
                <w:numId w:val="32"/>
              </w:numPr>
              <w:tabs>
                <w:tab w:val="clear" w:pos="357"/>
              </w:tabs>
              <w:adjustRightInd/>
              <w:spacing w:after="200"/>
              <w:ind w:left="426" w:firstLine="0"/>
              <w:textAlignment w:val="auto"/>
              <w:rPr>
                <w:rFonts w:asciiTheme="minorHAnsi" w:hAnsiTheme="minorHAnsi"/>
              </w:rPr>
            </w:pPr>
            <w:r w:rsidRPr="00190B2A">
              <w:rPr>
                <w:rFonts w:asciiTheme="minorHAnsi" w:hAnsiTheme="minorHAnsi"/>
              </w:rPr>
              <w:t>Causal factors</w:t>
            </w:r>
          </w:p>
          <w:p w14:paraId="2FC9F769" w14:textId="5454E40F" w:rsidR="005D4985" w:rsidRPr="00190B2A" w:rsidRDefault="005D4985" w:rsidP="00B677C3">
            <w:pPr>
              <w:pStyle w:val="ListParagraph"/>
              <w:widowControl/>
              <w:numPr>
                <w:ilvl w:val="0"/>
                <w:numId w:val="32"/>
              </w:numPr>
              <w:tabs>
                <w:tab w:val="clear" w:pos="357"/>
              </w:tabs>
              <w:adjustRightInd/>
              <w:spacing w:after="200"/>
              <w:ind w:left="426" w:firstLine="0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Severity </w:t>
            </w:r>
            <w:r w:rsidRPr="00190B2A">
              <w:rPr>
                <w:rFonts w:asciiTheme="minorHAnsi" w:hAnsiTheme="minorHAnsi"/>
              </w:rPr>
              <w:t>rating</w:t>
            </w:r>
            <w:r>
              <w:rPr>
                <w:rFonts w:asciiTheme="minorHAnsi" w:hAnsiTheme="minorHAnsi"/>
              </w:rPr>
              <w:t xml:space="preserve"> including potential</w:t>
            </w:r>
            <w:r w:rsidR="009F3EF8">
              <w:rPr>
                <w:rFonts w:asciiTheme="minorHAnsi" w:hAnsiTheme="minorHAnsi"/>
              </w:rPr>
              <w:t xml:space="preserve"> severity</w:t>
            </w:r>
          </w:p>
          <w:p w14:paraId="72254059" w14:textId="77777777" w:rsidR="005D4985" w:rsidRPr="00190B2A" w:rsidRDefault="005D4985" w:rsidP="00B677C3">
            <w:pPr>
              <w:pStyle w:val="ListParagraph"/>
              <w:widowControl/>
              <w:numPr>
                <w:ilvl w:val="0"/>
                <w:numId w:val="32"/>
              </w:numPr>
              <w:tabs>
                <w:tab w:val="clear" w:pos="357"/>
              </w:tabs>
              <w:adjustRightInd/>
              <w:spacing w:after="200"/>
              <w:ind w:left="426" w:firstLine="0"/>
              <w:textAlignment w:val="auto"/>
              <w:rPr>
                <w:rFonts w:asciiTheme="minorHAnsi" w:hAnsiTheme="minorHAnsi"/>
              </w:rPr>
            </w:pPr>
            <w:r w:rsidRPr="00190B2A">
              <w:rPr>
                <w:rFonts w:asciiTheme="minorHAnsi" w:hAnsiTheme="minorHAnsi"/>
              </w:rPr>
              <w:t>How the incident was managed</w:t>
            </w:r>
          </w:p>
          <w:p w14:paraId="1A2281EF" w14:textId="1BDC9C68" w:rsidR="005D4985" w:rsidRDefault="005D4985" w:rsidP="00B677C3">
            <w:pPr>
              <w:pStyle w:val="ListParagraph"/>
              <w:widowControl/>
              <w:numPr>
                <w:ilvl w:val="0"/>
                <w:numId w:val="32"/>
              </w:numPr>
              <w:tabs>
                <w:tab w:val="clear" w:pos="357"/>
              </w:tabs>
              <w:adjustRightInd/>
              <w:ind w:left="426" w:firstLine="0"/>
              <w:contextualSpacing w:val="0"/>
              <w:textAlignment w:val="auto"/>
              <w:rPr>
                <w:rFonts w:asciiTheme="minorHAnsi" w:hAnsiTheme="minorHAnsi"/>
              </w:rPr>
            </w:pPr>
            <w:r w:rsidRPr="00190B2A">
              <w:rPr>
                <w:rFonts w:asciiTheme="minorHAnsi" w:hAnsiTheme="minorHAnsi"/>
              </w:rPr>
              <w:t xml:space="preserve">Messages for </w:t>
            </w:r>
            <w:r w:rsidR="009F3EF8">
              <w:rPr>
                <w:rFonts w:asciiTheme="minorHAnsi" w:hAnsiTheme="minorHAnsi"/>
              </w:rPr>
              <w:t xml:space="preserve">future </w:t>
            </w:r>
            <w:r w:rsidRPr="00190B2A">
              <w:rPr>
                <w:rFonts w:asciiTheme="minorHAnsi" w:hAnsiTheme="minorHAnsi"/>
              </w:rPr>
              <w:t>practice</w:t>
            </w:r>
            <w:r w:rsidR="009F3EF8">
              <w:rPr>
                <w:rFonts w:asciiTheme="minorHAnsi" w:hAnsiTheme="minorHAnsi"/>
              </w:rPr>
              <w:t>.</w:t>
            </w:r>
          </w:p>
          <w:p w14:paraId="38DF5B02" w14:textId="74E7AE2E" w:rsidR="005D4985" w:rsidRPr="0093653A" w:rsidRDefault="005D4985" w:rsidP="00B677C3">
            <w:pPr>
              <w:widowControl/>
              <w:tabs>
                <w:tab w:val="clear" w:pos="357"/>
              </w:tabs>
              <w:adjustRightInd/>
              <w:ind w:left="426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(In some situations the review</w:t>
            </w:r>
            <w:r w:rsidRPr="00912FAA">
              <w:rPr>
                <w:rFonts w:asciiTheme="minorHAnsi" w:hAnsiTheme="minorHAnsi"/>
              </w:rPr>
              <w:t xml:space="preserve"> is done through the</w:t>
            </w:r>
            <w:r w:rsidR="009F3EF8">
              <w:rPr>
                <w:rFonts w:asciiTheme="minorHAnsi" w:hAnsiTheme="minorHAnsi"/>
              </w:rPr>
              <w:t xml:space="preserve"> Health and Safety committee)</w:t>
            </w:r>
          </w:p>
          <w:p w14:paraId="6BB32381" w14:textId="7837BA30" w:rsidR="005D4985" w:rsidRPr="007118B9" w:rsidRDefault="00AE235C" w:rsidP="00B677C3">
            <w:pPr>
              <w:pStyle w:val="ListParagraph"/>
              <w:widowControl/>
              <w:numPr>
                <w:ilvl w:val="0"/>
                <w:numId w:val="36"/>
              </w:numPr>
              <w:tabs>
                <w:tab w:val="clear" w:pos="357"/>
              </w:tabs>
              <w:adjustRightInd/>
              <w:spacing w:after="200"/>
              <w:ind w:left="426" w:hanging="426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Discuss</w:t>
            </w:r>
            <w:r w:rsidR="005D4985" w:rsidRPr="007118B9">
              <w:rPr>
                <w:rFonts w:asciiTheme="minorHAnsi" w:hAnsiTheme="minorHAnsi" w:cstheme="minorHAnsi"/>
              </w:rPr>
              <w:t xml:space="preserve"> the final steps taken by the school</w:t>
            </w:r>
            <w:r w:rsidR="009044AB">
              <w:rPr>
                <w:rFonts w:asciiTheme="minorHAnsi" w:hAnsiTheme="minorHAnsi" w:cstheme="minorHAnsi"/>
              </w:rPr>
              <w:t>(</w:t>
            </w:r>
            <w:r w:rsidR="009044AB" w:rsidRPr="007118B9">
              <w:rPr>
                <w:rFonts w:asciiTheme="minorHAnsi" w:hAnsiTheme="minorHAnsi" w:cstheme="minorHAnsi"/>
              </w:rPr>
              <w:t xml:space="preserve">PPt </w:t>
            </w:r>
            <w:r w:rsidR="009044AB">
              <w:rPr>
                <w:rFonts w:asciiTheme="minorHAnsi" w:hAnsiTheme="minorHAnsi" w:cstheme="minorHAnsi"/>
              </w:rPr>
              <w:t>slide)</w:t>
            </w:r>
            <w:r w:rsidR="005D4985">
              <w:rPr>
                <w:rFonts w:asciiTheme="minorHAnsi" w:hAnsiTheme="minorHAnsi" w:cstheme="minorHAnsi"/>
              </w:rPr>
              <w:t>.  These include:</w:t>
            </w:r>
          </w:p>
          <w:p w14:paraId="52660C84" w14:textId="15073CA4" w:rsidR="005D4985" w:rsidRDefault="005D4985" w:rsidP="00B677C3">
            <w:pPr>
              <w:pStyle w:val="ListParagraph"/>
              <w:widowControl/>
              <w:numPr>
                <w:ilvl w:val="0"/>
                <w:numId w:val="38"/>
              </w:numPr>
              <w:tabs>
                <w:tab w:val="clear" w:pos="357"/>
              </w:tabs>
              <w:adjustRightInd/>
              <w:spacing w:after="200"/>
              <w:ind w:left="426" w:firstLine="0"/>
              <w:textAlignment w:val="auto"/>
              <w:rPr>
                <w:rFonts w:asciiTheme="minorHAnsi" w:hAnsiTheme="minorHAnsi"/>
              </w:rPr>
            </w:pPr>
            <w:r w:rsidRPr="007118B9">
              <w:rPr>
                <w:rFonts w:asciiTheme="minorHAnsi" w:hAnsiTheme="minorHAnsi"/>
              </w:rPr>
              <w:t xml:space="preserve">Any change to the severity rating </w:t>
            </w:r>
            <w:r>
              <w:rPr>
                <w:rFonts w:asciiTheme="minorHAnsi" w:hAnsiTheme="minorHAnsi"/>
              </w:rPr>
              <w:t xml:space="preserve">and/or the </w:t>
            </w:r>
            <w:r w:rsidRPr="007118B9">
              <w:rPr>
                <w:rFonts w:asciiTheme="minorHAnsi" w:hAnsiTheme="minorHAnsi"/>
              </w:rPr>
              <w:t>potential f</w:t>
            </w:r>
            <w:r w:rsidR="009F3EF8">
              <w:rPr>
                <w:rFonts w:asciiTheme="minorHAnsi" w:hAnsiTheme="minorHAnsi"/>
              </w:rPr>
              <w:t>or harm is entered into the NID.</w:t>
            </w:r>
          </w:p>
          <w:p w14:paraId="4A34EE70" w14:textId="06FE2541" w:rsidR="005D4985" w:rsidRPr="005D4985" w:rsidRDefault="005D4985" w:rsidP="00B677C3">
            <w:pPr>
              <w:pStyle w:val="ListParagraph"/>
              <w:widowControl/>
              <w:numPr>
                <w:ilvl w:val="0"/>
                <w:numId w:val="38"/>
              </w:numPr>
              <w:tabs>
                <w:tab w:val="clear" w:pos="357"/>
              </w:tabs>
              <w:adjustRightInd/>
              <w:spacing w:after="200"/>
              <w:ind w:left="709" w:hanging="283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Report filed with the safety officer and the  MB</w:t>
            </w:r>
            <w:r w:rsidR="008F1CAE">
              <w:rPr>
                <w:rFonts w:asciiTheme="minorHAnsi" w:hAnsiTheme="minorHAnsi"/>
              </w:rPr>
              <w:t xml:space="preserve">IE. </w:t>
            </w:r>
            <w:r w:rsidRPr="005D4985">
              <w:rPr>
                <w:rFonts w:asciiTheme="minorHAnsi" w:hAnsiTheme="minorHAnsi" w:cstheme="minorHAnsi"/>
              </w:rPr>
              <w:t xml:space="preserve">Principal or delegated person reports to </w:t>
            </w:r>
            <w:r w:rsidR="00B677C3">
              <w:rPr>
                <w:rFonts w:asciiTheme="minorHAnsi" w:hAnsiTheme="minorHAnsi" w:cstheme="minorHAnsi"/>
              </w:rPr>
              <w:t xml:space="preserve"> </w:t>
            </w:r>
            <w:r w:rsidRPr="005D4985">
              <w:rPr>
                <w:rFonts w:asciiTheme="minorHAnsi" w:hAnsiTheme="minorHAnsi" w:cstheme="minorHAnsi"/>
              </w:rPr>
              <w:t>the parents/caregivers, staff and the Board in accordance with policy and/or procedures</w:t>
            </w:r>
            <w:r w:rsidR="009F3EF8">
              <w:rPr>
                <w:rFonts w:asciiTheme="minorHAnsi" w:hAnsiTheme="minorHAnsi" w:cstheme="minorHAnsi"/>
              </w:rPr>
              <w:t>.</w:t>
            </w:r>
          </w:p>
          <w:p w14:paraId="6BAC0B09" w14:textId="51AE09E9" w:rsidR="005D4985" w:rsidRDefault="005D4985" w:rsidP="00B677C3">
            <w:pPr>
              <w:pStyle w:val="ListParagraph"/>
              <w:widowControl/>
              <w:numPr>
                <w:ilvl w:val="0"/>
                <w:numId w:val="38"/>
              </w:numPr>
              <w:tabs>
                <w:tab w:val="clear" w:pos="357"/>
              </w:tabs>
              <w:adjustRightInd/>
              <w:spacing w:after="200"/>
              <w:ind w:left="426" w:firstLine="0"/>
              <w:textAlignment w:val="auto"/>
              <w:rPr>
                <w:rFonts w:asciiTheme="minorHAnsi" w:hAnsiTheme="minorHAnsi" w:cstheme="minorHAnsi"/>
              </w:rPr>
            </w:pPr>
            <w:r w:rsidRPr="005D4985">
              <w:rPr>
                <w:rFonts w:asciiTheme="minorHAnsi" w:hAnsiTheme="minorHAnsi" w:cstheme="minorHAnsi"/>
              </w:rPr>
              <w:t xml:space="preserve">Any other follow up is actioned and reported </w:t>
            </w:r>
            <w:r w:rsidRPr="007118B9">
              <w:rPr>
                <w:rFonts w:asciiTheme="minorHAnsi" w:hAnsiTheme="minorHAnsi" w:cstheme="minorHAnsi"/>
              </w:rPr>
              <w:t>back to the committee</w:t>
            </w:r>
            <w:r w:rsidR="009F3EF8">
              <w:rPr>
                <w:rFonts w:asciiTheme="minorHAnsi" w:hAnsiTheme="minorHAnsi" w:cstheme="minorHAnsi"/>
              </w:rPr>
              <w:t>.</w:t>
            </w:r>
          </w:p>
          <w:p w14:paraId="1CBF218A" w14:textId="2FF67A16" w:rsidR="009F3EF8" w:rsidRPr="009F3EF8" w:rsidRDefault="005D4985" w:rsidP="00B677C3">
            <w:pPr>
              <w:pStyle w:val="ListParagraph"/>
              <w:widowControl/>
              <w:numPr>
                <w:ilvl w:val="0"/>
                <w:numId w:val="38"/>
              </w:numPr>
              <w:tabs>
                <w:tab w:val="clear" w:pos="357"/>
              </w:tabs>
              <w:adjustRightInd/>
              <w:ind w:left="709" w:hanging="283"/>
              <w:contextualSpacing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 of any change of practice either by alert email or meeting of practioners/activity leaders</w:t>
            </w:r>
            <w:r w:rsidR="009F3EF8">
              <w:rPr>
                <w:rFonts w:asciiTheme="minorHAnsi" w:hAnsiTheme="minorHAnsi" w:cstheme="minorHAnsi"/>
              </w:rPr>
              <w:t>.</w:t>
            </w:r>
          </w:p>
          <w:p w14:paraId="5BC3F3C9" w14:textId="35F0238F" w:rsidR="00B677C3" w:rsidRPr="00B677C3" w:rsidRDefault="005D4985" w:rsidP="00B677C3">
            <w:pPr>
              <w:pStyle w:val="ListParagraph"/>
              <w:widowControl/>
              <w:numPr>
                <w:ilvl w:val="0"/>
                <w:numId w:val="36"/>
              </w:numPr>
              <w:tabs>
                <w:tab w:val="clear" w:pos="357"/>
              </w:tabs>
              <w:adjustRightInd/>
              <w:ind w:left="426" w:hanging="426"/>
              <w:contextualSpacing w:val="0"/>
              <w:textAlignment w:val="auto"/>
              <w:rPr>
                <w:rFonts w:asciiTheme="minorHAnsi" w:hAnsiTheme="minorHAnsi" w:cstheme="minorHAnsi"/>
              </w:rPr>
            </w:pPr>
            <w:r w:rsidRPr="009D41FD">
              <w:rPr>
                <w:rFonts w:asciiTheme="minorHAnsi" w:hAnsiTheme="minorHAnsi" w:cstheme="minorHAnsi"/>
              </w:rPr>
              <w:t>Discuss</w:t>
            </w:r>
            <w:r w:rsidR="00B677C3">
              <w:rPr>
                <w:rFonts w:asciiTheme="minorHAnsi" w:hAnsiTheme="minorHAnsi" w:cstheme="minorHAnsi"/>
              </w:rPr>
              <w:t xml:space="preserve"> in groups </w:t>
            </w:r>
            <w:r w:rsidRPr="009D41FD">
              <w:rPr>
                <w:rFonts w:asciiTheme="minorHAnsi" w:hAnsiTheme="minorHAnsi" w:cstheme="minorHAnsi"/>
              </w:rPr>
              <w:t>the steps/actions taken by the school</w:t>
            </w:r>
            <w:r w:rsidR="00B677C3">
              <w:rPr>
                <w:rFonts w:asciiTheme="minorHAnsi" w:hAnsiTheme="minorHAnsi" w:cstheme="minorHAnsi"/>
              </w:rPr>
              <w:t xml:space="preserve"> compared with current practice in your school. Feedback to the whole group.</w:t>
            </w:r>
          </w:p>
          <w:p w14:paraId="7F25633A" w14:textId="02210F4A" w:rsidR="005D4985" w:rsidRPr="00E81CBB" w:rsidRDefault="005D4985" w:rsidP="00B677C3">
            <w:pPr>
              <w:widowControl/>
              <w:tabs>
                <w:tab w:val="clear" w:pos="357"/>
              </w:tabs>
              <w:adjustRightInd/>
              <w:spacing w:after="0"/>
              <w:textAlignment w:val="auto"/>
              <w:rPr>
                <w:rFonts w:asciiTheme="minorHAnsi" w:hAnsiTheme="minorHAnsi" w:cs="Times New Roman"/>
                <w:lang w:val="en-AU" w:eastAsia="en-US"/>
              </w:rPr>
            </w:pPr>
            <w:r w:rsidRPr="00E81CBB">
              <w:rPr>
                <w:rFonts w:asciiTheme="minorHAnsi" w:hAnsiTheme="minorHAnsi" w:cs="Times New Roman"/>
                <w:lang w:val="en-AU" w:eastAsia="en-US"/>
              </w:rPr>
              <w:t xml:space="preserve">Please acknowledge Guy Sutherland, Gerry </w:t>
            </w:r>
            <w:proofErr w:type="spellStart"/>
            <w:r w:rsidRPr="00E81CBB">
              <w:rPr>
                <w:rFonts w:asciiTheme="minorHAnsi" w:hAnsiTheme="minorHAnsi" w:cs="Times New Roman"/>
                <w:lang w:val="en-AU" w:eastAsia="en-US"/>
              </w:rPr>
              <w:t>Fennesy</w:t>
            </w:r>
            <w:proofErr w:type="spellEnd"/>
            <w:r w:rsidRPr="00E81CBB">
              <w:rPr>
                <w:rFonts w:asciiTheme="minorHAnsi" w:hAnsiTheme="minorHAnsi" w:cs="Times New Roman"/>
                <w:lang w:val="en-AU" w:eastAsia="en-US"/>
              </w:rPr>
              <w:t xml:space="preserve"> and </w:t>
            </w:r>
            <w:proofErr w:type="spellStart"/>
            <w:r w:rsidRPr="00E81CBB">
              <w:rPr>
                <w:rFonts w:asciiTheme="minorHAnsi" w:hAnsiTheme="minorHAnsi" w:cs="Times New Roman"/>
                <w:lang w:val="en-AU" w:eastAsia="en-US"/>
              </w:rPr>
              <w:t>Roncalli</w:t>
            </w:r>
            <w:proofErr w:type="spellEnd"/>
            <w:r w:rsidRPr="00E81CBB">
              <w:rPr>
                <w:rFonts w:asciiTheme="minorHAnsi" w:hAnsiTheme="minorHAnsi" w:cs="Times New Roman"/>
                <w:lang w:val="en-AU" w:eastAsia="en-US"/>
              </w:rPr>
              <w:t xml:space="preserve"> College</w:t>
            </w:r>
            <w:r w:rsidR="00B439EE">
              <w:rPr>
                <w:rFonts w:asciiTheme="minorHAnsi" w:hAnsiTheme="minorHAnsi" w:cs="Times New Roman"/>
                <w:lang w:val="en-AU" w:eastAsia="en-US"/>
              </w:rPr>
              <w:t xml:space="preserve"> who produced and appear in the video</w:t>
            </w:r>
            <w:r>
              <w:rPr>
                <w:rFonts w:asciiTheme="minorHAnsi" w:hAnsiTheme="minorHAnsi" w:cs="Times New Roman"/>
                <w:lang w:val="en-AU" w:eastAsia="en-US"/>
              </w:rPr>
              <w:t>.</w:t>
            </w:r>
            <w:r w:rsidRPr="00E81CBB">
              <w:rPr>
                <w:rFonts w:asciiTheme="minorHAnsi" w:hAnsiTheme="minorHAnsi" w:cs="Times New Roman"/>
                <w:lang w:val="en-AU" w:eastAsia="en-US"/>
              </w:rPr>
              <w:t xml:space="preserve"> </w:t>
            </w:r>
          </w:p>
          <w:bookmarkEnd w:id="0"/>
          <w:p w14:paraId="585CB05D" w14:textId="77777777" w:rsidR="005D4985" w:rsidRDefault="005D4985" w:rsidP="00B677C3">
            <w:pPr>
              <w:widowControl/>
              <w:tabs>
                <w:tab w:val="clear" w:pos="357"/>
              </w:tabs>
              <w:adjustRightInd/>
              <w:spacing w:after="0"/>
              <w:ind w:left="357" w:hanging="360"/>
              <w:textAlignment w:val="auto"/>
              <w:rPr>
                <w:rFonts w:asciiTheme="minorHAnsi" w:hAnsiTheme="minorHAnsi"/>
                <w:u w:val="single"/>
              </w:rPr>
            </w:pPr>
          </w:p>
          <w:p w14:paraId="0EC1E5E7" w14:textId="003690B3" w:rsidR="005D4985" w:rsidRPr="00190B2A" w:rsidRDefault="00D433F5" w:rsidP="00B677C3">
            <w:pPr>
              <w:widowControl/>
              <w:tabs>
                <w:tab w:val="clear" w:pos="357"/>
              </w:tabs>
              <w:adjustRightInd/>
              <w:spacing w:after="0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EOTC Guidelines, </w:t>
            </w:r>
            <w:r w:rsidR="004C4388" w:rsidRPr="00D433F5">
              <w:rPr>
                <w:rFonts w:asciiTheme="minorHAnsi" w:hAnsiTheme="minorHAnsi"/>
                <w:b/>
              </w:rPr>
              <w:t>page</w:t>
            </w:r>
            <w:r w:rsidRPr="00D433F5">
              <w:rPr>
                <w:rFonts w:asciiTheme="minorHAnsi" w:hAnsiTheme="minorHAnsi"/>
                <w:b/>
              </w:rPr>
              <w:t>s</w:t>
            </w:r>
            <w:r w:rsidR="004C4388" w:rsidRPr="00D433F5">
              <w:rPr>
                <w:rFonts w:asciiTheme="minorHAnsi" w:hAnsiTheme="minorHAnsi"/>
                <w:b/>
              </w:rPr>
              <w:t xml:space="preserve"> 64-66, paragraphs 260-264</w:t>
            </w:r>
          </w:p>
          <w:p w14:paraId="6C947B9E" w14:textId="77777777" w:rsidR="007C1F1A" w:rsidRPr="001A176C" w:rsidRDefault="007C1F1A" w:rsidP="007C1F1A">
            <w:pPr>
              <w:pStyle w:val="ListParagraph"/>
              <w:widowControl/>
              <w:tabs>
                <w:tab w:val="clear" w:pos="357"/>
              </w:tabs>
              <w:adjustRightInd/>
              <w:spacing w:after="200"/>
              <w:ind w:left="426"/>
              <w:textAlignment w:val="auto"/>
              <w:rPr>
                <w:rFonts w:asciiTheme="minorHAnsi" w:hAnsiTheme="minorHAnsi"/>
              </w:rPr>
            </w:pPr>
          </w:p>
          <w:p w14:paraId="101659ED" w14:textId="1804B97D" w:rsidR="005D4985" w:rsidRPr="00EC69D0" w:rsidRDefault="005D4985" w:rsidP="00165A1B">
            <w:pPr>
              <w:widowControl/>
              <w:tabs>
                <w:tab w:val="clear" w:pos="357"/>
              </w:tabs>
              <w:adjustRightInd/>
              <w:textAlignment w:val="auto"/>
              <w:rPr>
                <w:rFonts w:asciiTheme="minorHAnsi" w:hAnsiTheme="minorHAnsi"/>
                <w:b/>
              </w:rPr>
            </w:pPr>
            <w:r w:rsidRPr="00EC69D0">
              <w:rPr>
                <w:rFonts w:asciiTheme="minorHAnsi" w:hAnsiTheme="minorHAnsi"/>
                <w:b/>
              </w:rPr>
              <w:t>Activity 6</w:t>
            </w:r>
            <w:r w:rsidR="00165A1B">
              <w:rPr>
                <w:rFonts w:asciiTheme="minorHAnsi" w:hAnsiTheme="minorHAnsi"/>
                <w:b/>
              </w:rPr>
              <w:t>:</w:t>
            </w:r>
            <w:r w:rsidRPr="00EC69D0">
              <w:rPr>
                <w:rFonts w:asciiTheme="minorHAnsi" w:hAnsiTheme="minorHAnsi"/>
                <w:b/>
              </w:rPr>
              <w:t xml:space="preserve"> </w:t>
            </w:r>
            <w:r w:rsidRPr="00165A1B">
              <w:rPr>
                <w:rFonts w:asciiTheme="minorHAnsi" w:hAnsiTheme="minorHAnsi"/>
                <w:b/>
                <w:i/>
              </w:rPr>
              <w:t>Messages from the NID</w:t>
            </w:r>
            <w:r w:rsidRPr="00EC69D0">
              <w:rPr>
                <w:rFonts w:asciiTheme="minorHAnsi" w:hAnsiTheme="minorHAnsi"/>
                <w:b/>
              </w:rPr>
              <w:t xml:space="preserve"> </w:t>
            </w:r>
            <w:r w:rsidRPr="00165A1B">
              <w:rPr>
                <w:rFonts w:asciiTheme="minorHAnsi" w:hAnsiTheme="minorHAnsi"/>
              </w:rPr>
              <w:t>(10 minutes)</w:t>
            </w:r>
          </w:p>
          <w:p w14:paraId="4EEF1926" w14:textId="59EA371D" w:rsidR="00165A1B" w:rsidRDefault="00165A1B" w:rsidP="00165A1B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Objective: S</w:t>
            </w:r>
            <w:r w:rsidRPr="009E25D3">
              <w:rPr>
                <w:rFonts w:asciiTheme="minorHAnsi" w:hAnsiTheme="minorHAnsi"/>
                <w:i/>
              </w:rPr>
              <w:t xml:space="preserve">hare </w:t>
            </w:r>
            <w:r>
              <w:rPr>
                <w:rFonts w:asciiTheme="minorHAnsi" w:hAnsiTheme="minorHAnsi"/>
                <w:i/>
              </w:rPr>
              <w:t>value and potential of NID</w:t>
            </w:r>
            <w:r w:rsidRPr="009E25D3">
              <w:rPr>
                <w:rFonts w:asciiTheme="minorHAnsi" w:hAnsiTheme="minorHAnsi"/>
                <w:i/>
              </w:rPr>
              <w:t>.</w:t>
            </w:r>
          </w:p>
          <w:p w14:paraId="45A4B88C" w14:textId="77777777" w:rsidR="00165A1B" w:rsidRDefault="00165A1B" w:rsidP="00165A1B">
            <w:pPr>
              <w:spacing w:after="0"/>
              <w:rPr>
                <w:rFonts w:asciiTheme="minorHAnsi" w:hAnsiTheme="minorHAnsi"/>
                <w:i/>
              </w:rPr>
            </w:pPr>
            <w:r w:rsidRPr="00D17BF1">
              <w:rPr>
                <w:rFonts w:asciiTheme="minorHAnsi" w:hAnsiTheme="minorHAnsi"/>
                <w:i/>
              </w:rPr>
              <w:t>Materials:</w:t>
            </w:r>
          </w:p>
          <w:p w14:paraId="523E5DB3" w14:textId="5A4C29F8" w:rsidR="00165A1B" w:rsidRPr="00165A1B" w:rsidRDefault="00165A1B" w:rsidP="00165A1B">
            <w:pPr>
              <w:rPr>
                <w:rFonts w:asciiTheme="minorHAnsi" w:hAnsiTheme="minorHAnsi"/>
              </w:rPr>
            </w:pPr>
            <w:r w:rsidRPr="008F266B">
              <w:rPr>
                <w:rFonts w:asciiTheme="minorHAnsi" w:hAnsiTheme="minorHAnsi"/>
              </w:rPr>
              <w:t>Background reading 8. National Incident Database</w:t>
            </w:r>
          </w:p>
          <w:p w14:paraId="4484853B" w14:textId="77777777" w:rsidR="005D4985" w:rsidRDefault="005D4985" w:rsidP="00165A1B">
            <w:pPr>
              <w:widowControl/>
              <w:tabs>
                <w:tab w:val="clear" w:pos="357"/>
              </w:tabs>
              <w:adjustRightInd/>
              <w:textAlignment w:val="auto"/>
              <w:rPr>
                <w:rFonts w:asciiTheme="minorHAnsi" w:hAnsiTheme="minorHAnsi"/>
              </w:rPr>
            </w:pPr>
            <w:r w:rsidRPr="008F266B">
              <w:rPr>
                <w:rFonts w:asciiTheme="minorHAnsi" w:hAnsiTheme="minorHAnsi"/>
              </w:rPr>
              <w:t>Organisations, including schools, should look for patterns within their incident records on an annual basis at a minimum. Some organisations d</w:t>
            </w:r>
            <w:r>
              <w:rPr>
                <w:rFonts w:asciiTheme="minorHAnsi" w:hAnsiTheme="minorHAnsi"/>
              </w:rPr>
              <w:t>o this in shorter time chunks.</w:t>
            </w:r>
          </w:p>
          <w:p w14:paraId="2AF801C0" w14:textId="77777777" w:rsidR="005D4985" w:rsidRDefault="005D4985" w:rsidP="00165A1B">
            <w:pPr>
              <w:pStyle w:val="ListParagraph"/>
              <w:widowControl/>
              <w:numPr>
                <w:ilvl w:val="0"/>
                <w:numId w:val="39"/>
              </w:numPr>
              <w:tabs>
                <w:tab w:val="clear" w:pos="357"/>
              </w:tabs>
              <w:adjustRightInd/>
              <w:ind w:left="425" w:hanging="425"/>
              <w:contextualSpacing w:val="0"/>
              <w:textAlignment w:val="auto"/>
              <w:rPr>
                <w:rFonts w:asciiTheme="minorHAnsi" w:hAnsiTheme="minorHAnsi"/>
              </w:rPr>
            </w:pPr>
            <w:r w:rsidRPr="008F266B">
              <w:rPr>
                <w:rFonts w:asciiTheme="minorHAnsi" w:hAnsiTheme="minorHAnsi"/>
              </w:rPr>
              <w:t>Consider what the Overview of the NID (</w:t>
            </w:r>
            <w:r w:rsidRPr="00165A1B">
              <w:rPr>
                <w:rFonts w:asciiTheme="minorHAnsi" w:hAnsiTheme="minorHAnsi"/>
                <w:i/>
              </w:rPr>
              <w:t>Background reading 8. National Incident Database</w:t>
            </w:r>
            <w:r w:rsidRPr="008F266B">
              <w:rPr>
                <w:rFonts w:asciiTheme="minorHAnsi" w:hAnsiTheme="minorHAnsi"/>
              </w:rPr>
              <w:t xml:space="preserve">) </w:t>
            </w:r>
            <w:r w:rsidRPr="008F266B">
              <w:rPr>
                <w:rFonts w:asciiTheme="minorHAnsi" w:hAnsiTheme="minorHAnsi"/>
              </w:rPr>
              <w:lastRenderedPageBreak/>
              <w:t>is saying and how this could help your school.</w:t>
            </w:r>
          </w:p>
          <w:p w14:paraId="38891E9A" w14:textId="77777777" w:rsidR="005D4985" w:rsidRDefault="005D4985" w:rsidP="00165A1B">
            <w:pPr>
              <w:pStyle w:val="ListParagraph"/>
              <w:widowControl/>
              <w:tabs>
                <w:tab w:val="clear" w:pos="357"/>
              </w:tabs>
              <w:adjustRightInd/>
              <w:spacing w:after="0" w:line="276" w:lineRule="auto"/>
              <w:ind w:left="1080" w:hanging="1080"/>
              <w:textAlignment w:val="auto"/>
              <w:rPr>
                <w:rFonts w:asciiTheme="minorHAnsi" w:hAnsiTheme="minorHAnsi"/>
                <w:u w:val="single"/>
              </w:rPr>
            </w:pPr>
            <w:r w:rsidRPr="00214ABE">
              <w:rPr>
                <w:rFonts w:asciiTheme="minorHAnsi" w:hAnsiTheme="minorHAnsi"/>
                <w:u w:val="single"/>
              </w:rPr>
              <w:t>Note for facilitators</w:t>
            </w:r>
          </w:p>
          <w:p w14:paraId="7F67C58B" w14:textId="77777777" w:rsidR="00FD75A8" w:rsidRDefault="00D065E2" w:rsidP="007C1F1A">
            <w:pPr>
              <w:pStyle w:val="ListParagraph"/>
              <w:widowControl/>
              <w:numPr>
                <w:ilvl w:val="0"/>
                <w:numId w:val="40"/>
              </w:numPr>
              <w:tabs>
                <w:tab w:val="clear" w:pos="357"/>
              </w:tabs>
              <w:adjustRightInd/>
              <w:spacing w:after="0"/>
              <w:ind w:left="709" w:hanging="283"/>
              <w:textAlignment w:val="auto"/>
              <w:rPr>
                <w:rFonts w:asciiTheme="minorHAnsi" w:hAnsiTheme="minorHAnsi"/>
                <w:sz w:val="20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In terms of shorter chunks one outdoor education centre considers their NID generated report each month</w:t>
            </w:r>
          </w:p>
          <w:p w14:paraId="4B127043" w14:textId="77777777" w:rsidR="005D4985" w:rsidRPr="00AC1656" w:rsidRDefault="005D4985" w:rsidP="00165A1B">
            <w:pPr>
              <w:widowControl/>
              <w:numPr>
                <w:ilvl w:val="0"/>
                <w:numId w:val="30"/>
              </w:numPr>
              <w:tabs>
                <w:tab w:val="clear" w:pos="357"/>
                <w:tab w:val="clear" w:pos="720"/>
              </w:tabs>
              <w:adjustRightInd/>
              <w:spacing w:after="0"/>
              <w:ind w:left="709" w:hanging="283"/>
              <w:textAlignment w:val="auto"/>
              <w:rPr>
                <w:rFonts w:asciiTheme="minorHAnsi" w:hAnsiTheme="minorHAnsi"/>
              </w:rPr>
            </w:pPr>
            <w:r w:rsidRPr="00AC1656">
              <w:rPr>
                <w:rFonts w:asciiTheme="minorHAnsi" w:hAnsiTheme="minorHAnsi"/>
              </w:rPr>
              <w:t>The time of day filter used on one's own data could reveal information requiring a response in terms of one's practice</w:t>
            </w:r>
            <w:r>
              <w:rPr>
                <w:rFonts w:asciiTheme="minorHAnsi" w:hAnsiTheme="minorHAnsi"/>
              </w:rPr>
              <w:t xml:space="preserve">. </w:t>
            </w:r>
          </w:p>
          <w:p w14:paraId="1D69A377" w14:textId="2F8D55B1" w:rsidR="005D4985" w:rsidRDefault="005D4985" w:rsidP="00165A1B">
            <w:pPr>
              <w:widowControl/>
              <w:numPr>
                <w:ilvl w:val="0"/>
                <w:numId w:val="30"/>
              </w:numPr>
              <w:tabs>
                <w:tab w:val="clear" w:pos="357"/>
                <w:tab w:val="clear" w:pos="720"/>
              </w:tabs>
              <w:adjustRightInd/>
              <w:ind w:left="709" w:hanging="284"/>
              <w:textAlignment w:val="auto"/>
              <w:rPr>
                <w:rFonts w:asciiTheme="minorHAnsi" w:hAnsiTheme="minorHAnsi"/>
              </w:rPr>
            </w:pPr>
            <w:r w:rsidRPr="00B0417C">
              <w:rPr>
                <w:rFonts w:asciiTheme="minorHAnsi" w:hAnsiTheme="minorHAnsi"/>
              </w:rPr>
              <w:t xml:space="preserve">The national data (what others are experiencing) can identify patterns including those over a number of years.  </w:t>
            </w:r>
            <w:r>
              <w:rPr>
                <w:rFonts w:asciiTheme="minorHAnsi" w:hAnsiTheme="minorHAnsi"/>
              </w:rPr>
              <w:t xml:space="preserve">For example, </w:t>
            </w:r>
            <w:r w:rsidRPr="00B0417C">
              <w:rPr>
                <w:rFonts w:asciiTheme="minorHAnsi" w:hAnsiTheme="minorHAnsi"/>
              </w:rPr>
              <w:t xml:space="preserve">a high number of incidents </w:t>
            </w:r>
            <w:r w:rsidR="00EC69D0" w:rsidRPr="00B0417C">
              <w:rPr>
                <w:rFonts w:asciiTheme="minorHAnsi" w:hAnsiTheme="minorHAnsi"/>
              </w:rPr>
              <w:t>occurring</w:t>
            </w:r>
            <w:r w:rsidRPr="00B0417C">
              <w:rPr>
                <w:rFonts w:asciiTheme="minorHAnsi" w:hAnsiTheme="minorHAnsi"/>
              </w:rPr>
              <w:t xml:space="preserve"> in ‘free time’</w:t>
            </w:r>
            <w:r>
              <w:rPr>
                <w:rFonts w:asciiTheme="minorHAnsi" w:hAnsiTheme="minorHAnsi"/>
              </w:rPr>
              <w:t>.</w:t>
            </w:r>
          </w:p>
          <w:p w14:paraId="17575C9B" w14:textId="77777777" w:rsidR="007C1F1A" w:rsidRDefault="007C1F1A" w:rsidP="007C1F1A">
            <w:pPr>
              <w:widowControl/>
              <w:tabs>
                <w:tab w:val="clear" w:pos="357"/>
              </w:tabs>
              <w:adjustRightInd/>
              <w:ind w:left="709"/>
              <w:textAlignment w:val="auto"/>
              <w:rPr>
                <w:rFonts w:asciiTheme="minorHAnsi" w:hAnsiTheme="minorHAnsi"/>
              </w:rPr>
            </w:pPr>
          </w:p>
          <w:p w14:paraId="78B0DFFF" w14:textId="6927F5F2" w:rsidR="00E7777A" w:rsidRPr="005443B6" w:rsidRDefault="00EC69D0" w:rsidP="00E777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Activity 7</w:t>
            </w:r>
            <w:r w:rsidR="007C1F1A">
              <w:rPr>
                <w:rFonts w:asciiTheme="minorHAnsi" w:hAnsiTheme="minorHAnsi"/>
                <w:b/>
              </w:rPr>
              <w:t>:</w:t>
            </w:r>
            <w:r w:rsidR="00E7777A" w:rsidRPr="009E25D3">
              <w:rPr>
                <w:rFonts w:asciiTheme="minorHAnsi" w:hAnsiTheme="minorHAnsi"/>
                <w:b/>
              </w:rPr>
              <w:t xml:space="preserve"> </w:t>
            </w:r>
            <w:r w:rsidR="00E7777A" w:rsidRPr="009E25D3">
              <w:rPr>
                <w:rFonts w:asciiTheme="minorHAnsi" w:hAnsiTheme="minorHAnsi"/>
                <w:b/>
                <w:i/>
              </w:rPr>
              <w:t xml:space="preserve">Review </w:t>
            </w:r>
            <w:r w:rsidR="00E7777A">
              <w:rPr>
                <w:rFonts w:asciiTheme="minorHAnsi" w:hAnsiTheme="minorHAnsi"/>
              </w:rPr>
              <w:t>(20 minutes)</w:t>
            </w:r>
          </w:p>
          <w:p w14:paraId="348E3CB0" w14:textId="3CA2F2C6" w:rsidR="00E7777A" w:rsidRDefault="00E7777A" w:rsidP="00E7777A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Objec</w:t>
            </w:r>
            <w:r w:rsidR="007C1F1A">
              <w:rPr>
                <w:rFonts w:asciiTheme="minorHAnsi" w:hAnsiTheme="minorHAnsi"/>
                <w:i/>
              </w:rPr>
              <w:t>tive: S</w:t>
            </w:r>
            <w:r w:rsidRPr="009E25D3">
              <w:rPr>
                <w:rFonts w:asciiTheme="minorHAnsi" w:hAnsiTheme="minorHAnsi"/>
                <w:i/>
              </w:rPr>
              <w:t>hare review processes and experiences with each other.</w:t>
            </w:r>
          </w:p>
          <w:p w14:paraId="4FBAF9F0" w14:textId="77777777" w:rsidR="00E7777A" w:rsidRDefault="00E7777A" w:rsidP="00E7777A">
            <w:pPr>
              <w:spacing w:after="0"/>
              <w:rPr>
                <w:rFonts w:asciiTheme="minorHAnsi" w:hAnsiTheme="minorHAnsi"/>
                <w:i/>
              </w:rPr>
            </w:pPr>
            <w:r w:rsidRPr="00D17BF1">
              <w:rPr>
                <w:rFonts w:asciiTheme="minorHAnsi" w:hAnsiTheme="minorHAnsi"/>
                <w:i/>
              </w:rPr>
              <w:t>Materials:</w:t>
            </w:r>
          </w:p>
          <w:p w14:paraId="53134966" w14:textId="77777777" w:rsidR="00E7777A" w:rsidRPr="00513038" w:rsidRDefault="00E7777A" w:rsidP="00E7777A">
            <w:pPr>
              <w:spacing w:after="0"/>
              <w:rPr>
                <w:rFonts w:asciiTheme="minorHAnsi" w:hAnsiTheme="minorHAnsi"/>
                <w:i/>
              </w:rPr>
            </w:pPr>
            <w:r w:rsidRPr="00513038">
              <w:rPr>
                <w:rFonts w:asciiTheme="minorHAnsi" w:hAnsiTheme="minorHAnsi"/>
              </w:rPr>
              <w:t>GOOSe paper</w:t>
            </w:r>
          </w:p>
          <w:p w14:paraId="0F435074" w14:textId="3CB30FBE" w:rsidR="00E7777A" w:rsidRPr="00513038" w:rsidRDefault="007C1F1A" w:rsidP="00E777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Powerpoint presentation 2</w:t>
            </w:r>
          </w:p>
          <w:p w14:paraId="24722ADD" w14:textId="77777777" w:rsidR="00E7777A" w:rsidRPr="005443B6" w:rsidRDefault="00E7777A" w:rsidP="00E7777A">
            <w:pPr>
              <w:rPr>
                <w:rFonts w:asciiTheme="minorHAnsi" w:hAnsiTheme="minorHAnsi"/>
                <w:i/>
              </w:rPr>
            </w:pPr>
            <w:r w:rsidRPr="005443B6">
              <w:rPr>
                <w:rFonts w:asciiTheme="minorHAnsi" w:hAnsiTheme="minorHAnsi"/>
                <w:i/>
              </w:rPr>
              <w:t>Instructions:</w:t>
            </w:r>
          </w:p>
          <w:p w14:paraId="4AE32704" w14:textId="77777777" w:rsidR="00E7777A" w:rsidRPr="009E25D3" w:rsidRDefault="00E7777A" w:rsidP="00CC122E">
            <w:pPr>
              <w:spacing w:after="0"/>
              <w:rPr>
                <w:rFonts w:asciiTheme="minorHAnsi" w:hAnsiTheme="minorHAnsi"/>
              </w:rPr>
            </w:pPr>
            <w:r w:rsidRPr="009E25D3">
              <w:rPr>
                <w:rFonts w:asciiTheme="minorHAnsi" w:hAnsiTheme="minorHAnsi"/>
              </w:rPr>
              <w:t>Refer to:</w:t>
            </w:r>
          </w:p>
          <w:p w14:paraId="03D59A9E" w14:textId="77777777" w:rsidR="00CC122E" w:rsidRDefault="00E7777A" w:rsidP="00CC122E">
            <w:pPr>
              <w:pStyle w:val="ListParagraph"/>
              <w:numPr>
                <w:ilvl w:val="0"/>
                <w:numId w:val="44"/>
              </w:numPr>
              <w:ind w:hanging="720"/>
              <w:rPr>
                <w:rFonts w:asciiTheme="minorHAnsi" w:hAnsiTheme="minorHAnsi"/>
              </w:rPr>
            </w:pPr>
            <w:r w:rsidRPr="00CC122E">
              <w:rPr>
                <w:rFonts w:asciiTheme="minorHAnsi" w:hAnsiTheme="minorHAnsi"/>
              </w:rPr>
              <w:t xml:space="preserve">The Systems approach overview </w:t>
            </w:r>
          </w:p>
          <w:p w14:paraId="4B6EA888" w14:textId="77777777" w:rsidR="00CC122E" w:rsidRDefault="00E7777A" w:rsidP="00CC122E">
            <w:pPr>
              <w:pStyle w:val="ListParagraph"/>
              <w:numPr>
                <w:ilvl w:val="0"/>
                <w:numId w:val="44"/>
              </w:numPr>
              <w:ind w:hanging="720"/>
              <w:rPr>
                <w:rFonts w:asciiTheme="minorHAnsi" w:hAnsiTheme="minorHAnsi"/>
              </w:rPr>
            </w:pPr>
            <w:r w:rsidRPr="00CC122E">
              <w:rPr>
                <w:rFonts w:asciiTheme="minorHAnsi" w:hAnsiTheme="minorHAnsi"/>
              </w:rPr>
              <w:t>EOTC Guidelines</w:t>
            </w:r>
            <w:r w:rsidRPr="00CC122E">
              <w:rPr>
                <w:rFonts w:asciiTheme="minorHAnsi" w:hAnsiTheme="minorHAnsi"/>
                <w:b/>
              </w:rPr>
              <w:t>, page 30, paragraph 87</w:t>
            </w:r>
            <w:r w:rsidRPr="00CC122E">
              <w:rPr>
                <w:rFonts w:asciiTheme="minorHAnsi" w:hAnsiTheme="minorHAnsi"/>
              </w:rPr>
              <w:t>.</w:t>
            </w:r>
          </w:p>
          <w:p w14:paraId="71627A84" w14:textId="6F44505B" w:rsidR="00E7777A" w:rsidRPr="00CC122E" w:rsidRDefault="00E7777A" w:rsidP="00CC122E">
            <w:pPr>
              <w:pStyle w:val="ListParagraph"/>
              <w:numPr>
                <w:ilvl w:val="0"/>
                <w:numId w:val="44"/>
              </w:numPr>
              <w:spacing w:after="0"/>
              <w:ind w:hanging="720"/>
              <w:contextualSpacing w:val="0"/>
              <w:rPr>
                <w:rFonts w:asciiTheme="minorHAnsi" w:hAnsiTheme="minorHAnsi"/>
              </w:rPr>
            </w:pPr>
            <w:r w:rsidRPr="00CC122E">
              <w:rPr>
                <w:rFonts w:asciiTheme="minorHAnsi" w:hAnsiTheme="minorHAnsi"/>
              </w:rPr>
              <w:t>ERO report, page 40</w:t>
            </w:r>
            <w:r w:rsidR="007C1F1A" w:rsidRPr="00CC122E">
              <w:rPr>
                <w:rFonts w:asciiTheme="minorHAnsi" w:hAnsiTheme="minorHAnsi"/>
              </w:rPr>
              <w:t>, (PPt slide</w:t>
            </w:r>
            <w:r w:rsidRPr="00CC122E">
              <w:rPr>
                <w:rFonts w:asciiTheme="minorHAnsi" w:hAnsiTheme="minorHAnsi"/>
              </w:rPr>
              <w:t>).</w:t>
            </w:r>
          </w:p>
          <w:p w14:paraId="6A031BBA" w14:textId="77777777" w:rsidR="00E7777A" w:rsidRPr="009E25D3" w:rsidRDefault="00E7777A" w:rsidP="00CC122E">
            <w:pPr>
              <w:ind w:left="426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“</w:t>
            </w:r>
            <w:r w:rsidRPr="009E25D3">
              <w:rPr>
                <w:rFonts w:asciiTheme="minorHAnsi" w:hAnsiTheme="minorHAnsi"/>
                <w:i/>
              </w:rPr>
              <w:t>Schools could strengthen their self review of EOTC by:</w:t>
            </w:r>
          </w:p>
          <w:p w14:paraId="144B9F7E" w14:textId="77777777" w:rsidR="00E7777A" w:rsidRPr="009E25D3" w:rsidRDefault="00E7777A" w:rsidP="00CC122E">
            <w:pPr>
              <w:pStyle w:val="ListParagraph"/>
              <w:widowControl/>
              <w:numPr>
                <w:ilvl w:val="0"/>
                <w:numId w:val="34"/>
              </w:numPr>
              <w:tabs>
                <w:tab w:val="clear" w:pos="357"/>
              </w:tabs>
              <w:adjustRightInd/>
              <w:spacing w:after="200" w:line="276" w:lineRule="auto"/>
              <w:ind w:hanging="294"/>
              <w:textAlignment w:val="auto"/>
              <w:rPr>
                <w:rFonts w:asciiTheme="minorHAnsi" w:hAnsiTheme="minorHAnsi"/>
                <w:i/>
              </w:rPr>
            </w:pPr>
            <w:r w:rsidRPr="009E25D3">
              <w:rPr>
                <w:rFonts w:asciiTheme="minorHAnsi" w:hAnsiTheme="minorHAnsi"/>
                <w:i/>
              </w:rPr>
              <w:t>Making it more systematic</w:t>
            </w:r>
          </w:p>
          <w:p w14:paraId="34324DFC" w14:textId="77777777" w:rsidR="00E7777A" w:rsidRPr="009E25D3" w:rsidRDefault="00E7777A" w:rsidP="00CC122E">
            <w:pPr>
              <w:pStyle w:val="ListParagraph"/>
              <w:widowControl/>
              <w:numPr>
                <w:ilvl w:val="0"/>
                <w:numId w:val="34"/>
              </w:numPr>
              <w:tabs>
                <w:tab w:val="clear" w:pos="357"/>
              </w:tabs>
              <w:adjustRightInd/>
              <w:spacing w:after="200" w:line="276" w:lineRule="auto"/>
              <w:ind w:hanging="294"/>
              <w:textAlignment w:val="auto"/>
              <w:rPr>
                <w:rFonts w:asciiTheme="minorHAnsi" w:hAnsiTheme="minorHAnsi"/>
                <w:i/>
              </w:rPr>
            </w:pPr>
            <w:r w:rsidRPr="009E25D3">
              <w:rPr>
                <w:rFonts w:asciiTheme="minorHAnsi" w:hAnsiTheme="minorHAnsi"/>
                <w:i/>
              </w:rPr>
              <w:t>Reviewing learning outcomes as well as safety</w:t>
            </w:r>
          </w:p>
          <w:p w14:paraId="08E692A5" w14:textId="77777777" w:rsidR="00E7777A" w:rsidRPr="009E25D3" w:rsidRDefault="00E7777A" w:rsidP="00CC122E">
            <w:pPr>
              <w:pStyle w:val="ListParagraph"/>
              <w:widowControl/>
              <w:numPr>
                <w:ilvl w:val="0"/>
                <w:numId w:val="34"/>
              </w:numPr>
              <w:tabs>
                <w:tab w:val="clear" w:pos="357"/>
              </w:tabs>
              <w:adjustRightInd/>
              <w:spacing w:after="200" w:line="276" w:lineRule="auto"/>
              <w:ind w:hanging="294"/>
              <w:textAlignment w:val="auto"/>
              <w:rPr>
                <w:rFonts w:asciiTheme="minorHAnsi" w:hAnsiTheme="minorHAnsi"/>
                <w:i/>
              </w:rPr>
            </w:pPr>
            <w:r w:rsidRPr="009E25D3">
              <w:rPr>
                <w:rFonts w:asciiTheme="minorHAnsi" w:hAnsiTheme="minorHAnsi"/>
                <w:i/>
              </w:rPr>
              <w:t>Review the overall EOTC programme as well as particular events</w:t>
            </w:r>
          </w:p>
          <w:p w14:paraId="10946C1B" w14:textId="77777777" w:rsidR="00E7777A" w:rsidRPr="00513038" w:rsidRDefault="00E7777A" w:rsidP="00CC122E">
            <w:pPr>
              <w:pStyle w:val="ListParagraph"/>
              <w:widowControl/>
              <w:numPr>
                <w:ilvl w:val="0"/>
                <w:numId w:val="34"/>
              </w:numPr>
              <w:tabs>
                <w:tab w:val="clear" w:pos="357"/>
              </w:tabs>
              <w:adjustRightInd/>
              <w:spacing w:after="200" w:line="276" w:lineRule="auto"/>
              <w:ind w:hanging="294"/>
              <w:textAlignment w:val="auto"/>
              <w:rPr>
                <w:rFonts w:asciiTheme="minorHAnsi" w:hAnsiTheme="minorHAnsi"/>
              </w:rPr>
            </w:pPr>
            <w:r w:rsidRPr="009E25D3">
              <w:rPr>
                <w:rFonts w:asciiTheme="minorHAnsi" w:hAnsiTheme="minorHAnsi"/>
                <w:i/>
              </w:rPr>
              <w:t>Considering whether educational benefits of EOTC justify the time and cost involved</w:t>
            </w:r>
            <w:r>
              <w:rPr>
                <w:rFonts w:asciiTheme="minorHAnsi" w:hAnsiTheme="minorHAnsi"/>
                <w:i/>
              </w:rPr>
              <w:t>”</w:t>
            </w:r>
          </w:p>
          <w:p w14:paraId="29040913" w14:textId="4AEEE223" w:rsidR="00E7777A" w:rsidRDefault="00E7777A" w:rsidP="00E777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Consider the questions (PPt </w:t>
            </w:r>
            <w:r w:rsidR="007C1F1A">
              <w:rPr>
                <w:rFonts w:asciiTheme="minorHAnsi" w:hAnsiTheme="minorHAnsi"/>
              </w:rPr>
              <w:t>slide</w:t>
            </w:r>
            <w:r>
              <w:rPr>
                <w:rFonts w:asciiTheme="minorHAnsi" w:hAnsiTheme="minorHAnsi"/>
              </w:rPr>
              <w:t xml:space="preserve">) </w:t>
            </w:r>
          </w:p>
          <w:p w14:paraId="1ADCD966" w14:textId="77777777" w:rsidR="00E7777A" w:rsidRPr="00513038" w:rsidRDefault="00E7777A" w:rsidP="00CC122E">
            <w:pPr>
              <w:pStyle w:val="ListParagraph"/>
              <w:numPr>
                <w:ilvl w:val="0"/>
                <w:numId w:val="35"/>
              </w:numPr>
              <w:ind w:left="709" w:hanging="283"/>
              <w:rPr>
                <w:rFonts w:asciiTheme="minorHAnsi" w:hAnsiTheme="minorHAnsi"/>
                <w:i/>
                <w:lang w:val="en-AU"/>
              </w:rPr>
            </w:pPr>
            <w:r w:rsidRPr="00513038">
              <w:rPr>
                <w:rFonts w:asciiTheme="minorHAnsi" w:hAnsiTheme="minorHAnsi"/>
                <w:i/>
                <w:lang w:val="en-US"/>
              </w:rPr>
              <w:t xml:space="preserve">When do you review your planning documents? </w:t>
            </w:r>
          </w:p>
          <w:p w14:paraId="258CDA13" w14:textId="77777777" w:rsidR="00E7777A" w:rsidRPr="00513038" w:rsidRDefault="00E7777A" w:rsidP="00CC122E">
            <w:pPr>
              <w:pStyle w:val="ListParagraph"/>
              <w:numPr>
                <w:ilvl w:val="0"/>
                <w:numId w:val="35"/>
              </w:numPr>
              <w:ind w:left="709" w:hanging="283"/>
              <w:rPr>
                <w:rFonts w:asciiTheme="minorHAnsi" w:hAnsiTheme="minorHAnsi"/>
                <w:i/>
                <w:lang w:val="en-AU"/>
              </w:rPr>
            </w:pPr>
            <w:r w:rsidRPr="00513038">
              <w:rPr>
                <w:rFonts w:asciiTheme="minorHAnsi" w:hAnsiTheme="minorHAnsi"/>
                <w:i/>
                <w:lang w:val="en-US"/>
              </w:rPr>
              <w:t xml:space="preserve">What happens with the information gained through review? </w:t>
            </w:r>
          </w:p>
          <w:p w14:paraId="2796D156" w14:textId="77777777" w:rsidR="00E7777A" w:rsidRPr="00513038" w:rsidRDefault="00E7777A" w:rsidP="00CC122E">
            <w:pPr>
              <w:pStyle w:val="ListParagraph"/>
              <w:numPr>
                <w:ilvl w:val="0"/>
                <w:numId w:val="35"/>
              </w:numPr>
              <w:ind w:left="709" w:hanging="283"/>
              <w:rPr>
                <w:rFonts w:asciiTheme="minorHAnsi" w:hAnsiTheme="minorHAnsi"/>
                <w:i/>
                <w:lang w:val="en-AU"/>
              </w:rPr>
            </w:pPr>
            <w:r w:rsidRPr="00513038">
              <w:rPr>
                <w:rFonts w:asciiTheme="minorHAnsi" w:hAnsiTheme="minorHAnsi"/>
                <w:i/>
                <w:lang w:val="en-US"/>
              </w:rPr>
              <w:t xml:space="preserve">How are any changes or new information / policies / procedures passed on to others or incorporated into the programme? </w:t>
            </w:r>
          </w:p>
          <w:p w14:paraId="5FE9A030" w14:textId="2606FC56" w:rsidR="00E7777A" w:rsidRPr="009E25D3" w:rsidRDefault="00E7777A" w:rsidP="00E7777A">
            <w:pPr>
              <w:rPr>
                <w:rFonts w:asciiTheme="minorHAnsi" w:hAnsiTheme="minorHAnsi"/>
              </w:rPr>
            </w:pPr>
            <w:r w:rsidRPr="009E25D3">
              <w:rPr>
                <w:rFonts w:asciiTheme="minorHAnsi" w:hAnsiTheme="minorHAnsi"/>
              </w:rPr>
              <w:t>In groups, share and disc</w:t>
            </w:r>
            <w:r>
              <w:rPr>
                <w:rFonts w:asciiTheme="minorHAnsi" w:hAnsiTheme="minorHAnsi"/>
              </w:rPr>
              <w:t xml:space="preserve">uss </w:t>
            </w:r>
            <w:r w:rsidR="004C4388">
              <w:rPr>
                <w:rFonts w:asciiTheme="minorHAnsi" w:hAnsiTheme="minorHAnsi"/>
              </w:rPr>
              <w:t xml:space="preserve">your </w:t>
            </w:r>
            <w:r>
              <w:rPr>
                <w:rFonts w:asciiTheme="minorHAnsi" w:hAnsiTheme="minorHAnsi"/>
              </w:rPr>
              <w:t>review processes with</w:t>
            </w:r>
            <w:r w:rsidRPr="009E25D3">
              <w:rPr>
                <w:rFonts w:asciiTheme="minorHAnsi" w:hAnsiTheme="minorHAnsi"/>
              </w:rPr>
              <w:t xml:space="preserve">in </w:t>
            </w:r>
            <w:r w:rsidR="004C4388">
              <w:rPr>
                <w:rFonts w:asciiTheme="minorHAnsi" w:hAnsiTheme="minorHAnsi"/>
              </w:rPr>
              <w:t>your</w:t>
            </w:r>
            <w:r w:rsidR="004C4388" w:rsidRPr="009E25D3">
              <w:rPr>
                <w:rFonts w:asciiTheme="minorHAnsi" w:hAnsiTheme="minorHAnsi"/>
              </w:rPr>
              <w:t xml:space="preserve"> </w:t>
            </w:r>
            <w:r w:rsidR="00593858">
              <w:rPr>
                <w:rFonts w:asciiTheme="minorHAnsi" w:hAnsiTheme="minorHAnsi"/>
              </w:rPr>
              <w:t>organisations.</w:t>
            </w:r>
          </w:p>
          <w:p w14:paraId="20B34A60" w14:textId="77777777" w:rsidR="00E7777A" w:rsidRPr="005443B6" w:rsidRDefault="00E7777A" w:rsidP="00E7777A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Note</w:t>
            </w:r>
            <w:r w:rsidRPr="005443B6">
              <w:rPr>
                <w:rFonts w:asciiTheme="minorHAnsi" w:hAnsiTheme="minorHAnsi"/>
                <w:u w:val="single"/>
              </w:rPr>
              <w:t xml:space="preserve"> to facilitators</w:t>
            </w:r>
          </w:p>
          <w:p w14:paraId="3A939B3F" w14:textId="1E40D78D" w:rsidR="00E7777A" w:rsidRPr="00E7160A" w:rsidRDefault="00E7777A" w:rsidP="00CC12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2F034B">
              <w:rPr>
                <w:rFonts w:asciiTheme="minorHAnsi" w:hAnsiTheme="minorHAnsi"/>
              </w:rPr>
              <w:t>ddress d</w:t>
            </w:r>
            <w:r w:rsidRPr="009E25D3">
              <w:rPr>
                <w:rFonts w:asciiTheme="minorHAnsi" w:hAnsiTheme="minorHAnsi"/>
              </w:rPr>
              <w:t>ocument control</w:t>
            </w:r>
            <w:r w:rsidR="004C4388">
              <w:rPr>
                <w:rFonts w:asciiTheme="minorHAnsi" w:hAnsiTheme="minorHAnsi"/>
              </w:rPr>
              <w:t xml:space="preserve">, </w:t>
            </w:r>
            <w:r w:rsidRPr="009E25D3">
              <w:rPr>
                <w:rFonts w:asciiTheme="minorHAnsi" w:hAnsiTheme="minorHAnsi"/>
              </w:rPr>
              <w:t xml:space="preserve">access and currency, </w:t>
            </w:r>
            <w:r>
              <w:rPr>
                <w:rFonts w:asciiTheme="minorHAnsi" w:hAnsiTheme="minorHAnsi"/>
              </w:rPr>
              <w:t>if it is not discussed by the group.</w:t>
            </w:r>
          </w:p>
        </w:tc>
      </w:tr>
    </w:tbl>
    <w:p w14:paraId="5C2156CB" w14:textId="77777777" w:rsidR="00F444CD" w:rsidRPr="00DE2720" w:rsidRDefault="00F444CD">
      <w:pPr>
        <w:pStyle w:val="Heading3"/>
        <w:rPr>
          <w:rFonts w:asciiTheme="minorHAnsi" w:hAnsiTheme="minorHAnsi"/>
          <w:lang w:val="en-AU"/>
        </w:rPr>
      </w:pPr>
      <w:r w:rsidRPr="00DE2720">
        <w:rPr>
          <w:rFonts w:asciiTheme="minorHAnsi" w:hAnsiTheme="minorHAnsi"/>
          <w:lang w:val="en-AU"/>
        </w:rPr>
        <w:lastRenderedPageBreak/>
        <w:t xml:space="preserve">Personal actions </w:t>
      </w:r>
      <w:r w:rsidRPr="00DE2720">
        <w:rPr>
          <w:rFonts w:asciiTheme="minorHAnsi" w:hAnsiTheme="minorHAnsi"/>
          <w:b w:val="0"/>
          <w:bCs w:val="0"/>
          <w:lang w:val="en-AU"/>
        </w:rPr>
        <w:t>(5 minutes)</w:t>
      </w:r>
    </w:p>
    <w:p w14:paraId="060B9FE9" w14:textId="7F99B33B" w:rsidR="004719D6" w:rsidRPr="00D76682" w:rsidRDefault="00AB7F80" w:rsidP="00D433F5">
      <w:pPr>
        <w:tabs>
          <w:tab w:val="clear" w:pos="357"/>
          <w:tab w:val="left" w:pos="142"/>
        </w:tabs>
        <w:rPr>
          <w:rFonts w:asciiTheme="minorHAnsi" w:hAnsiTheme="minorHAnsi"/>
        </w:rPr>
      </w:pPr>
      <w:r>
        <w:rPr>
          <w:rFonts w:asciiTheme="minorHAnsi" w:hAnsiTheme="minorHAnsi"/>
          <w:szCs w:val="22"/>
        </w:rPr>
        <w:t xml:space="preserve">Note the key messages you are taking from this session and any </w:t>
      </w:r>
      <w:r w:rsidRPr="00B560EF">
        <w:rPr>
          <w:rFonts w:asciiTheme="minorHAnsi" w:hAnsiTheme="minorHAnsi"/>
          <w:szCs w:val="22"/>
        </w:rPr>
        <w:t xml:space="preserve">actions </w:t>
      </w:r>
      <w:r>
        <w:rPr>
          <w:rFonts w:asciiTheme="minorHAnsi" w:hAnsiTheme="minorHAnsi"/>
          <w:szCs w:val="22"/>
        </w:rPr>
        <w:t>in</w:t>
      </w:r>
      <w:r w:rsidRPr="00B560EF">
        <w:rPr>
          <w:rFonts w:asciiTheme="minorHAnsi" w:hAnsiTheme="minorHAnsi"/>
          <w:szCs w:val="22"/>
        </w:rPr>
        <w:t xml:space="preserve"> </w:t>
      </w:r>
      <w:r w:rsidR="00D433F5">
        <w:rPr>
          <w:rFonts w:asciiTheme="minorHAnsi" w:hAnsiTheme="minorHAnsi"/>
          <w:szCs w:val="22"/>
        </w:rPr>
        <w:t xml:space="preserve">the back of </w:t>
      </w:r>
      <w:r w:rsidRPr="00B560EF">
        <w:rPr>
          <w:rFonts w:asciiTheme="minorHAnsi" w:hAnsiTheme="minorHAnsi"/>
          <w:szCs w:val="22"/>
        </w:rPr>
        <w:t>your workbook</w:t>
      </w:r>
      <w:r w:rsidR="00CC122E">
        <w:rPr>
          <w:rFonts w:asciiTheme="minorHAnsi" w:hAnsiTheme="minorHAnsi"/>
          <w:szCs w:val="22"/>
        </w:rPr>
        <w:t>.</w:t>
      </w:r>
    </w:p>
    <w:sectPr w:rsidR="004719D6" w:rsidRPr="00D76682" w:rsidSect="00B677C3">
      <w:footerReference w:type="even" r:id="rId8"/>
      <w:footerReference w:type="default" r:id="rId9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331FB" w14:textId="77777777" w:rsidR="009044AB" w:rsidRDefault="009044AB" w:rsidP="00B5289F">
      <w:pPr>
        <w:spacing w:after="0"/>
      </w:pPr>
      <w:r>
        <w:separator/>
      </w:r>
    </w:p>
  </w:endnote>
  <w:endnote w:type="continuationSeparator" w:id="0">
    <w:p w14:paraId="24606AA6" w14:textId="77777777" w:rsidR="009044AB" w:rsidRDefault="009044AB" w:rsidP="00B528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89B16" w14:textId="77777777" w:rsidR="009044AB" w:rsidRDefault="009044AB" w:rsidP="007677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F29820" w14:textId="77777777" w:rsidR="009044AB" w:rsidRDefault="009044AB" w:rsidP="00B52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B5B9E" w14:textId="77777777" w:rsidR="009044AB" w:rsidRDefault="009044AB" w:rsidP="007677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1A2D">
      <w:rPr>
        <w:rStyle w:val="PageNumber"/>
        <w:noProof/>
      </w:rPr>
      <w:t>5</w:t>
    </w:r>
    <w:r>
      <w:rPr>
        <w:rStyle w:val="PageNumber"/>
      </w:rPr>
      <w:fldChar w:fldCharType="end"/>
    </w:r>
  </w:p>
  <w:p w14:paraId="44267B43" w14:textId="77777777" w:rsidR="009044AB" w:rsidRDefault="009044AB" w:rsidP="00B528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5BBE2" w14:textId="77777777" w:rsidR="009044AB" w:rsidRDefault="009044AB" w:rsidP="00B5289F">
      <w:pPr>
        <w:spacing w:after="0"/>
      </w:pPr>
      <w:r>
        <w:separator/>
      </w:r>
    </w:p>
  </w:footnote>
  <w:footnote w:type="continuationSeparator" w:id="0">
    <w:p w14:paraId="611988CE" w14:textId="77777777" w:rsidR="009044AB" w:rsidRDefault="009044AB" w:rsidP="00B528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AD3AA"/>
    <w:lvl w:ilvl="0">
      <w:start w:val="1"/>
      <w:numFmt w:val="bullet"/>
      <w:pStyle w:val="List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</w:abstractNum>
  <w:abstractNum w:abstractNumId="1">
    <w:nsid w:val="000A3CA0"/>
    <w:multiLevelType w:val="hybridMultilevel"/>
    <w:tmpl w:val="FEB0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853BA"/>
    <w:multiLevelType w:val="hybridMultilevel"/>
    <w:tmpl w:val="77B4CE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76592"/>
    <w:multiLevelType w:val="hybridMultilevel"/>
    <w:tmpl w:val="BAD62AF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5C32DC9"/>
    <w:multiLevelType w:val="hybridMultilevel"/>
    <w:tmpl w:val="4FA03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076DC"/>
    <w:multiLevelType w:val="hybridMultilevel"/>
    <w:tmpl w:val="9208E9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A916EC"/>
    <w:multiLevelType w:val="hybridMultilevel"/>
    <w:tmpl w:val="A928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13334"/>
    <w:multiLevelType w:val="hybridMultilevel"/>
    <w:tmpl w:val="E558F518"/>
    <w:lvl w:ilvl="0" w:tplc="BF4C48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C73A3"/>
    <w:multiLevelType w:val="hybridMultilevel"/>
    <w:tmpl w:val="CE6CB5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272A5"/>
    <w:multiLevelType w:val="hybridMultilevel"/>
    <w:tmpl w:val="DC0E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11C43"/>
    <w:multiLevelType w:val="hybridMultilevel"/>
    <w:tmpl w:val="C7EC379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D722DB"/>
    <w:multiLevelType w:val="hybridMultilevel"/>
    <w:tmpl w:val="765AB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107"/>
    <w:multiLevelType w:val="hybridMultilevel"/>
    <w:tmpl w:val="7AEAE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0F3902"/>
    <w:multiLevelType w:val="multilevel"/>
    <w:tmpl w:val="93FA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213255"/>
    <w:multiLevelType w:val="hybridMultilevel"/>
    <w:tmpl w:val="41A8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B4BA0"/>
    <w:multiLevelType w:val="hybridMultilevel"/>
    <w:tmpl w:val="79C034C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34CED"/>
    <w:multiLevelType w:val="multilevel"/>
    <w:tmpl w:val="D20C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A7031F"/>
    <w:multiLevelType w:val="hybridMultilevel"/>
    <w:tmpl w:val="B3320F5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EC4676"/>
    <w:multiLevelType w:val="hybridMultilevel"/>
    <w:tmpl w:val="C61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B6A31"/>
    <w:multiLevelType w:val="hybridMultilevel"/>
    <w:tmpl w:val="1DE66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E4C73"/>
    <w:multiLevelType w:val="hybridMultilevel"/>
    <w:tmpl w:val="04A81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46303"/>
    <w:multiLevelType w:val="hybridMultilevel"/>
    <w:tmpl w:val="8F6EF65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8012F7"/>
    <w:multiLevelType w:val="hybridMultilevel"/>
    <w:tmpl w:val="61182F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A28C8"/>
    <w:multiLevelType w:val="hybridMultilevel"/>
    <w:tmpl w:val="84BEDDE0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0D374C3"/>
    <w:multiLevelType w:val="hybridMultilevel"/>
    <w:tmpl w:val="63C4C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923E1"/>
    <w:multiLevelType w:val="hybridMultilevel"/>
    <w:tmpl w:val="37668D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85EDA"/>
    <w:multiLevelType w:val="multilevel"/>
    <w:tmpl w:val="379A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6277E2"/>
    <w:multiLevelType w:val="hybridMultilevel"/>
    <w:tmpl w:val="DF6E0F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923C0"/>
    <w:multiLevelType w:val="hybridMultilevel"/>
    <w:tmpl w:val="49C2190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070B2F"/>
    <w:multiLevelType w:val="hybridMultilevel"/>
    <w:tmpl w:val="9D40185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C01402"/>
    <w:multiLevelType w:val="hybridMultilevel"/>
    <w:tmpl w:val="5596C26A"/>
    <w:lvl w:ilvl="0" w:tplc="F24AA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35F93"/>
    <w:multiLevelType w:val="hybridMultilevel"/>
    <w:tmpl w:val="3C6C68DA"/>
    <w:lvl w:ilvl="0" w:tplc="A9FA7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96ED9"/>
    <w:multiLevelType w:val="hybridMultilevel"/>
    <w:tmpl w:val="9248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B02543"/>
    <w:multiLevelType w:val="hybridMultilevel"/>
    <w:tmpl w:val="8A1CBA5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D65D4D"/>
    <w:multiLevelType w:val="hybridMultilevel"/>
    <w:tmpl w:val="3D9E30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B7F253F"/>
    <w:multiLevelType w:val="hybridMultilevel"/>
    <w:tmpl w:val="2EA8488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26856"/>
    <w:multiLevelType w:val="hybridMultilevel"/>
    <w:tmpl w:val="107CE8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FC641F6"/>
    <w:multiLevelType w:val="hybridMultilevel"/>
    <w:tmpl w:val="B76E97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95C08"/>
    <w:multiLevelType w:val="multilevel"/>
    <w:tmpl w:val="8C68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06D9D"/>
    <w:multiLevelType w:val="hybridMultilevel"/>
    <w:tmpl w:val="D8BC36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A3BD0"/>
    <w:multiLevelType w:val="hybridMultilevel"/>
    <w:tmpl w:val="B76C63C8"/>
    <w:lvl w:ilvl="0" w:tplc="1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1">
    <w:nsid w:val="7503529E"/>
    <w:multiLevelType w:val="hybridMultilevel"/>
    <w:tmpl w:val="9208E9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BB37BF"/>
    <w:multiLevelType w:val="hybridMultilevel"/>
    <w:tmpl w:val="C0E0F0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A2068C"/>
    <w:multiLevelType w:val="hybridMultilevel"/>
    <w:tmpl w:val="9208E9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6755E5"/>
    <w:multiLevelType w:val="hybridMultilevel"/>
    <w:tmpl w:val="E6B691CA"/>
    <w:lvl w:ilvl="0" w:tplc="64EE6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0"/>
  </w:num>
  <w:num w:numId="4">
    <w:abstractNumId w:val="2"/>
  </w:num>
  <w:num w:numId="5">
    <w:abstractNumId w:val="39"/>
  </w:num>
  <w:num w:numId="6">
    <w:abstractNumId w:val="22"/>
  </w:num>
  <w:num w:numId="7">
    <w:abstractNumId w:val="4"/>
  </w:num>
  <w:num w:numId="8">
    <w:abstractNumId w:val="37"/>
  </w:num>
  <w:num w:numId="9">
    <w:abstractNumId w:val="18"/>
  </w:num>
  <w:num w:numId="10">
    <w:abstractNumId w:val="43"/>
  </w:num>
  <w:num w:numId="11">
    <w:abstractNumId w:val="17"/>
  </w:num>
  <w:num w:numId="12">
    <w:abstractNumId w:val="41"/>
  </w:num>
  <w:num w:numId="13">
    <w:abstractNumId w:val="5"/>
  </w:num>
  <w:num w:numId="14">
    <w:abstractNumId w:val="9"/>
  </w:num>
  <w:num w:numId="15">
    <w:abstractNumId w:val="14"/>
  </w:num>
  <w:num w:numId="16">
    <w:abstractNumId w:val="44"/>
  </w:num>
  <w:num w:numId="17">
    <w:abstractNumId w:val="10"/>
  </w:num>
  <w:num w:numId="18">
    <w:abstractNumId w:val="24"/>
  </w:num>
  <w:num w:numId="19">
    <w:abstractNumId w:val="19"/>
  </w:num>
  <w:num w:numId="20">
    <w:abstractNumId w:val="6"/>
  </w:num>
  <w:num w:numId="21">
    <w:abstractNumId w:val="11"/>
  </w:num>
  <w:num w:numId="22">
    <w:abstractNumId w:val="3"/>
  </w:num>
  <w:num w:numId="23">
    <w:abstractNumId w:val="31"/>
  </w:num>
  <w:num w:numId="24">
    <w:abstractNumId w:val="27"/>
  </w:num>
  <w:num w:numId="25">
    <w:abstractNumId w:val="7"/>
  </w:num>
  <w:num w:numId="26">
    <w:abstractNumId w:val="42"/>
  </w:num>
  <w:num w:numId="27">
    <w:abstractNumId w:val="26"/>
  </w:num>
  <w:num w:numId="28">
    <w:abstractNumId w:val="34"/>
  </w:num>
  <w:num w:numId="29">
    <w:abstractNumId w:val="36"/>
  </w:num>
  <w:num w:numId="30">
    <w:abstractNumId w:val="13"/>
  </w:num>
  <w:num w:numId="31">
    <w:abstractNumId w:val="25"/>
  </w:num>
  <w:num w:numId="32">
    <w:abstractNumId w:val="33"/>
  </w:num>
  <w:num w:numId="33">
    <w:abstractNumId w:val="16"/>
  </w:num>
  <w:num w:numId="34">
    <w:abstractNumId w:val="1"/>
  </w:num>
  <w:num w:numId="35">
    <w:abstractNumId w:val="12"/>
  </w:num>
  <w:num w:numId="36">
    <w:abstractNumId w:val="15"/>
  </w:num>
  <w:num w:numId="37">
    <w:abstractNumId w:val="29"/>
  </w:num>
  <w:num w:numId="38">
    <w:abstractNumId w:val="21"/>
  </w:num>
  <w:num w:numId="39">
    <w:abstractNumId w:val="35"/>
  </w:num>
  <w:num w:numId="40">
    <w:abstractNumId w:val="23"/>
  </w:num>
  <w:num w:numId="41">
    <w:abstractNumId w:val="32"/>
  </w:num>
  <w:num w:numId="42">
    <w:abstractNumId w:val="20"/>
  </w:num>
  <w:num w:numId="43">
    <w:abstractNumId w:val="28"/>
  </w:num>
  <w:num w:numId="44">
    <w:abstractNumId w:val="3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CD"/>
    <w:rsid w:val="00023D96"/>
    <w:rsid w:val="00023DCD"/>
    <w:rsid w:val="0003584D"/>
    <w:rsid w:val="0005167E"/>
    <w:rsid w:val="00073B65"/>
    <w:rsid w:val="00075704"/>
    <w:rsid w:val="0008732E"/>
    <w:rsid w:val="000A2941"/>
    <w:rsid w:val="000A5AD5"/>
    <w:rsid w:val="000E02E7"/>
    <w:rsid w:val="000F196C"/>
    <w:rsid w:val="000F3E5D"/>
    <w:rsid w:val="00120090"/>
    <w:rsid w:val="001201E5"/>
    <w:rsid w:val="00145934"/>
    <w:rsid w:val="00165A1B"/>
    <w:rsid w:val="00173A66"/>
    <w:rsid w:val="00190B2A"/>
    <w:rsid w:val="00197E3F"/>
    <w:rsid w:val="001A552B"/>
    <w:rsid w:val="001B709F"/>
    <w:rsid w:val="001C1A2D"/>
    <w:rsid w:val="001D5DF5"/>
    <w:rsid w:val="00203A50"/>
    <w:rsid w:val="00214ABE"/>
    <w:rsid w:val="002231B3"/>
    <w:rsid w:val="002236CF"/>
    <w:rsid w:val="002244DA"/>
    <w:rsid w:val="00251EB6"/>
    <w:rsid w:val="00263FDD"/>
    <w:rsid w:val="00283210"/>
    <w:rsid w:val="00294AA9"/>
    <w:rsid w:val="002B2FDC"/>
    <w:rsid w:val="002C4A6B"/>
    <w:rsid w:val="002C4C4C"/>
    <w:rsid w:val="002F034B"/>
    <w:rsid w:val="00327D1A"/>
    <w:rsid w:val="003306EE"/>
    <w:rsid w:val="00384898"/>
    <w:rsid w:val="00391294"/>
    <w:rsid w:val="00395560"/>
    <w:rsid w:val="00403628"/>
    <w:rsid w:val="004057C5"/>
    <w:rsid w:val="00407AB1"/>
    <w:rsid w:val="00411133"/>
    <w:rsid w:val="00440687"/>
    <w:rsid w:val="0044490C"/>
    <w:rsid w:val="00444DFA"/>
    <w:rsid w:val="00464794"/>
    <w:rsid w:val="004719D6"/>
    <w:rsid w:val="0049296C"/>
    <w:rsid w:val="004C07EF"/>
    <w:rsid w:val="004C1DAE"/>
    <w:rsid w:val="004C4388"/>
    <w:rsid w:val="004D6A28"/>
    <w:rsid w:val="004E270D"/>
    <w:rsid w:val="004E690B"/>
    <w:rsid w:val="004E6F9B"/>
    <w:rsid w:val="004F46A9"/>
    <w:rsid w:val="00517931"/>
    <w:rsid w:val="0053099F"/>
    <w:rsid w:val="005459FC"/>
    <w:rsid w:val="00562B88"/>
    <w:rsid w:val="0057619B"/>
    <w:rsid w:val="00593858"/>
    <w:rsid w:val="005D2D46"/>
    <w:rsid w:val="005D4985"/>
    <w:rsid w:val="005E4E2D"/>
    <w:rsid w:val="005F320C"/>
    <w:rsid w:val="006071CF"/>
    <w:rsid w:val="00616DB0"/>
    <w:rsid w:val="00630A2A"/>
    <w:rsid w:val="006431F7"/>
    <w:rsid w:val="006C6312"/>
    <w:rsid w:val="007024CC"/>
    <w:rsid w:val="007043B2"/>
    <w:rsid w:val="00721962"/>
    <w:rsid w:val="0073092A"/>
    <w:rsid w:val="00735100"/>
    <w:rsid w:val="00750F91"/>
    <w:rsid w:val="0075369F"/>
    <w:rsid w:val="00761AD6"/>
    <w:rsid w:val="00767705"/>
    <w:rsid w:val="007733BF"/>
    <w:rsid w:val="0077497D"/>
    <w:rsid w:val="007877D6"/>
    <w:rsid w:val="007A2CFF"/>
    <w:rsid w:val="007C1F1A"/>
    <w:rsid w:val="007F670C"/>
    <w:rsid w:val="00800AF0"/>
    <w:rsid w:val="00807D28"/>
    <w:rsid w:val="008130FA"/>
    <w:rsid w:val="008146FB"/>
    <w:rsid w:val="008371A3"/>
    <w:rsid w:val="008634EE"/>
    <w:rsid w:val="008670D4"/>
    <w:rsid w:val="00867F05"/>
    <w:rsid w:val="00890490"/>
    <w:rsid w:val="00892B41"/>
    <w:rsid w:val="00892B73"/>
    <w:rsid w:val="00897A9E"/>
    <w:rsid w:val="008A37D7"/>
    <w:rsid w:val="008B08E2"/>
    <w:rsid w:val="008F1CAE"/>
    <w:rsid w:val="009044AB"/>
    <w:rsid w:val="009064A7"/>
    <w:rsid w:val="009363E4"/>
    <w:rsid w:val="00943B55"/>
    <w:rsid w:val="00947A32"/>
    <w:rsid w:val="00954598"/>
    <w:rsid w:val="00973B05"/>
    <w:rsid w:val="009742C1"/>
    <w:rsid w:val="009D2AF7"/>
    <w:rsid w:val="009E6066"/>
    <w:rsid w:val="009F3EF8"/>
    <w:rsid w:val="009F4655"/>
    <w:rsid w:val="00A1601E"/>
    <w:rsid w:val="00A444FC"/>
    <w:rsid w:val="00A502FA"/>
    <w:rsid w:val="00A52E82"/>
    <w:rsid w:val="00A54BCB"/>
    <w:rsid w:val="00A72991"/>
    <w:rsid w:val="00A933B4"/>
    <w:rsid w:val="00A97A9C"/>
    <w:rsid w:val="00AB665A"/>
    <w:rsid w:val="00AB7F80"/>
    <w:rsid w:val="00AC2585"/>
    <w:rsid w:val="00AD1042"/>
    <w:rsid w:val="00AE235C"/>
    <w:rsid w:val="00B0417C"/>
    <w:rsid w:val="00B140E8"/>
    <w:rsid w:val="00B15385"/>
    <w:rsid w:val="00B37339"/>
    <w:rsid w:val="00B439EE"/>
    <w:rsid w:val="00B5289F"/>
    <w:rsid w:val="00B62A5D"/>
    <w:rsid w:val="00B677C3"/>
    <w:rsid w:val="00B83C8A"/>
    <w:rsid w:val="00BC3D39"/>
    <w:rsid w:val="00BF46FC"/>
    <w:rsid w:val="00C027B7"/>
    <w:rsid w:val="00C0734F"/>
    <w:rsid w:val="00C61A20"/>
    <w:rsid w:val="00C7303D"/>
    <w:rsid w:val="00C91AF3"/>
    <w:rsid w:val="00CB572A"/>
    <w:rsid w:val="00CC122E"/>
    <w:rsid w:val="00CC22D4"/>
    <w:rsid w:val="00D065E2"/>
    <w:rsid w:val="00D152C7"/>
    <w:rsid w:val="00D152D6"/>
    <w:rsid w:val="00D2046D"/>
    <w:rsid w:val="00D37753"/>
    <w:rsid w:val="00D433F5"/>
    <w:rsid w:val="00D75CEF"/>
    <w:rsid w:val="00D76682"/>
    <w:rsid w:val="00DB0221"/>
    <w:rsid w:val="00DB5DD6"/>
    <w:rsid w:val="00DD444C"/>
    <w:rsid w:val="00DD6C06"/>
    <w:rsid w:val="00DE2720"/>
    <w:rsid w:val="00DF0279"/>
    <w:rsid w:val="00E147F6"/>
    <w:rsid w:val="00E405BB"/>
    <w:rsid w:val="00E51D08"/>
    <w:rsid w:val="00E61661"/>
    <w:rsid w:val="00E7160A"/>
    <w:rsid w:val="00E743BE"/>
    <w:rsid w:val="00E7777A"/>
    <w:rsid w:val="00E81CBB"/>
    <w:rsid w:val="00E96931"/>
    <w:rsid w:val="00EC36AA"/>
    <w:rsid w:val="00EC5851"/>
    <w:rsid w:val="00EC69D0"/>
    <w:rsid w:val="00EE35CB"/>
    <w:rsid w:val="00EF00DC"/>
    <w:rsid w:val="00F21D2C"/>
    <w:rsid w:val="00F4200B"/>
    <w:rsid w:val="00F444CD"/>
    <w:rsid w:val="00F52FB2"/>
    <w:rsid w:val="00F700E7"/>
    <w:rsid w:val="00F838B8"/>
    <w:rsid w:val="00F859CC"/>
    <w:rsid w:val="00F93BDA"/>
    <w:rsid w:val="00F95517"/>
    <w:rsid w:val="00F969DD"/>
    <w:rsid w:val="00FA530D"/>
    <w:rsid w:val="00FB2866"/>
    <w:rsid w:val="00FB7704"/>
    <w:rsid w:val="00FD0CBB"/>
    <w:rsid w:val="00FD75A8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38A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CD"/>
    <w:pPr>
      <w:widowControl w:val="0"/>
      <w:tabs>
        <w:tab w:val="left" w:pos="357"/>
      </w:tabs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44CD"/>
    <w:pPr>
      <w:keepNext/>
      <w:tabs>
        <w:tab w:val="left" w:pos="567"/>
      </w:tabs>
      <w:spacing w:before="240"/>
      <w:outlineLvl w:val="1"/>
    </w:pPr>
    <w:rPr>
      <w:rFonts w:ascii="Book Antiqua" w:hAnsi="Book Antiqua" w:cs="Arial"/>
      <w:b/>
      <w:bCs/>
      <w:i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44CD"/>
    <w:pPr>
      <w:keepNext/>
      <w:spacing w:before="240"/>
      <w:outlineLvl w:val="2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444CD"/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F444CD"/>
    <w:rPr>
      <w:rFonts w:ascii="Tahoma" w:eastAsia="Times New Roman" w:hAnsi="Tahoma" w:cs="Arial"/>
      <w:b/>
      <w:bCs/>
      <w:szCs w:val="26"/>
    </w:rPr>
  </w:style>
  <w:style w:type="paragraph" w:styleId="ListBullet">
    <w:name w:val="List Bullet"/>
    <w:basedOn w:val="Normal"/>
    <w:uiPriority w:val="99"/>
    <w:rsid w:val="00F444CD"/>
    <w:pPr>
      <w:numPr>
        <w:numId w:val="1"/>
      </w:numPr>
      <w:tabs>
        <w:tab w:val="clear" w:pos="357"/>
      </w:tabs>
      <w:autoSpaceDE w:val="0"/>
      <w:autoSpaceDN w:val="0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F44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4CD"/>
    <w:rPr>
      <w:rFonts w:ascii="Tahoma" w:eastAsia="Times New Roman" w:hAnsi="Tahoma" w:cs="Tahoma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444CD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CD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CD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444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4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3BF"/>
    <w:rPr>
      <w:rFonts w:ascii="Tahoma" w:eastAsia="Times New Roman" w:hAnsi="Tahoma" w:cs="Tahoma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4057C5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EE35CB"/>
    <w:pPr>
      <w:widowControl/>
      <w:tabs>
        <w:tab w:val="clear" w:pos="357"/>
      </w:tabs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289F"/>
    <w:pPr>
      <w:tabs>
        <w:tab w:val="clear" w:pos="35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289F"/>
    <w:rPr>
      <w:rFonts w:ascii="Tahoma" w:eastAsia="Times New Roman" w:hAnsi="Tahoma" w:cs="Tahoma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B5289F"/>
  </w:style>
  <w:style w:type="table" w:styleId="TableGrid">
    <w:name w:val="Table Grid"/>
    <w:basedOn w:val="TableNormal"/>
    <w:rsid w:val="0076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50F91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190B2A"/>
    <w:pPr>
      <w:widowControl/>
      <w:tabs>
        <w:tab w:val="clear" w:pos="357"/>
      </w:tabs>
      <w:adjustRightInd/>
      <w:spacing w:after="0"/>
      <w:textAlignment w:val="auto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0B2A"/>
    <w:rPr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90B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5369F"/>
    <w:pPr>
      <w:widowControl/>
      <w:tabs>
        <w:tab w:val="clear" w:pos="357"/>
      </w:tabs>
      <w:adjustRightInd/>
      <w:spacing w:before="100" w:beforeAutospacing="1" w:after="100" w:afterAutospacing="1"/>
      <w:textAlignment w:val="auto"/>
    </w:pPr>
    <w:rPr>
      <w:rFonts w:ascii="Times" w:eastAsiaTheme="minorHAnsi" w:hAnsi="Times" w:cs="Times New Roman"/>
      <w:sz w:val="20"/>
      <w:szCs w:val="20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75369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7497D"/>
    <w:pPr>
      <w:spacing w:after="0" w:line="240" w:lineRule="auto"/>
    </w:pPr>
    <w:rPr>
      <w:rFonts w:ascii="Tahoma" w:eastAsia="Times New Roman" w:hAnsi="Tahoma" w:cs="Tahoma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CD"/>
    <w:pPr>
      <w:widowControl w:val="0"/>
      <w:tabs>
        <w:tab w:val="left" w:pos="357"/>
      </w:tabs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44CD"/>
    <w:pPr>
      <w:keepNext/>
      <w:tabs>
        <w:tab w:val="left" w:pos="567"/>
      </w:tabs>
      <w:spacing w:before="240"/>
      <w:outlineLvl w:val="1"/>
    </w:pPr>
    <w:rPr>
      <w:rFonts w:ascii="Book Antiqua" w:hAnsi="Book Antiqua" w:cs="Arial"/>
      <w:b/>
      <w:bCs/>
      <w:i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44CD"/>
    <w:pPr>
      <w:keepNext/>
      <w:spacing w:before="240"/>
      <w:outlineLvl w:val="2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444CD"/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F444CD"/>
    <w:rPr>
      <w:rFonts w:ascii="Tahoma" w:eastAsia="Times New Roman" w:hAnsi="Tahoma" w:cs="Arial"/>
      <w:b/>
      <w:bCs/>
      <w:szCs w:val="26"/>
    </w:rPr>
  </w:style>
  <w:style w:type="paragraph" w:styleId="ListBullet">
    <w:name w:val="List Bullet"/>
    <w:basedOn w:val="Normal"/>
    <w:uiPriority w:val="99"/>
    <w:rsid w:val="00F444CD"/>
    <w:pPr>
      <w:numPr>
        <w:numId w:val="1"/>
      </w:numPr>
      <w:tabs>
        <w:tab w:val="clear" w:pos="357"/>
      </w:tabs>
      <w:autoSpaceDE w:val="0"/>
      <w:autoSpaceDN w:val="0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F44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4CD"/>
    <w:rPr>
      <w:rFonts w:ascii="Tahoma" w:eastAsia="Times New Roman" w:hAnsi="Tahoma" w:cs="Tahoma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444CD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CD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CD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444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4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3BF"/>
    <w:rPr>
      <w:rFonts w:ascii="Tahoma" w:eastAsia="Times New Roman" w:hAnsi="Tahoma" w:cs="Tahoma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4057C5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EE35CB"/>
    <w:pPr>
      <w:widowControl/>
      <w:tabs>
        <w:tab w:val="clear" w:pos="357"/>
      </w:tabs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289F"/>
    <w:pPr>
      <w:tabs>
        <w:tab w:val="clear" w:pos="35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289F"/>
    <w:rPr>
      <w:rFonts w:ascii="Tahoma" w:eastAsia="Times New Roman" w:hAnsi="Tahoma" w:cs="Tahoma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B5289F"/>
  </w:style>
  <w:style w:type="table" w:styleId="TableGrid">
    <w:name w:val="Table Grid"/>
    <w:basedOn w:val="TableNormal"/>
    <w:rsid w:val="0076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50F91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190B2A"/>
    <w:pPr>
      <w:widowControl/>
      <w:tabs>
        <w:tab w:val="clear" w:pos="357"/>
      </w:tabs>
      <w:adjustRightInd/>
      <w:spacing w:after="0"/>
      <w:textAlignment w:val="auto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0B2A"/>
    <w:rPr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90B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5369F"/>
    <w:pPr>
      <w:widowControl/>
      <w:tabs>
        <w:tab w:val="clear" w:pos="357"/>
      </w:tabs>
      <w:adjustRightInd/>
      <w:spacing w:before="100" w:beforeAutospacing="1" w:after="100" w:afterAutospacing="1"/>
      <w:textAlignment w:val="auto"/>
    </w:pPr>
    <w:rPr>
      <w:rFonts w:ascii="Times" w:eastAsiaTheme="minorHAnsi" w:hAnsi="Times" w:cs="Times New Roman"/>
      <w:sz w:val="20"/>
      <w:szCs w:val="20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75369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7497D"/>
    <w:pPr>
      <w:spacing w:after="0" w:line="240" w:lineRule="auto"/>
    </w:pPr>
    <w:rPr>
      <w:rFonts w:ascii="Tahoma" w:eastAsia="Times New Roman" w:hAnsi="Tahoma" w:cs="Tahoma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1912</Words>
  <Characters>10904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Fiona McDonald</cp:lastModifiedBy>
  <cp:revision>8</cp:revision>
  <dcterms:created xsi:type="dcterms:W3CDTF">2012-09-27T01:53:00Z</dcterms:created>
  <dcterms:modified xsi:type="dcterms:W3CDTF">2012-11-08T03:34:00Z</dcterms:modified>
</cp:coreProperties>
</file>